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5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0"/>
        <w:gridCol w:w="1985"/>
        <w:gridCol w:w="1795"/>
        <w:gridCol w:w="3780"/>
        <w:gridCol w:w="378"/>
        <w:gridCol w:w="1747"/>
        <w:gridCol w:w="1655"/>
      </w:tblGrid>
      <w:tr w:rsidR="002A040C" w14:paraId="1287F937" w14:textId="77777777" w:rsidTr="002A040C">
        <w:trPr>
          <w:gridBefore w:val="1"/>
          <w:wBefore w:w="10" w:type="dxa"/>
        </w:trPr>
        <w:tc>
          <w:tcPr>
            <w:tcW w:w="1985" w:type="dxa"/>
            <w:shd w:val="pct80" w:color="F7CAAC" w:themeColor="accent2" w:themeTint="66" w:fill="FFD966" w:themeFill="accent4" w:themeFillTint="99"/>
          </w:tcPr>
          <w:p w14:paraId="21B67CF4" w14:textId="3D88BA0D" w:rsidR="002A040C" w:rsidRPr="002A040C" w:rsidRDefault="002A040C" w:rsidP="002A040C">
            <w:pPr>
              <w:tabs>
                <w:tab w:val="left" w:pos="1037"/>
                <w:tab w:val="center" w:pos="4853"/>
              </w:tabs>
              <w:jc w:val="center"/>
              <w:rPr>
                <w:sz w:val="50"/>
                <w:szCs w:val="50"/>
              </w:rPr>
            </w:pPr>
            <w:r w:rsidRPr="002A040C">
              <w:rPr>
                <w:b/>
                <w:bCs/>
                <w:sz w:val="50"/>
                <w:szCs w:val="50"/>
              </w:rPr>
              <w:t>E_IP</w:t>
            </w:r>
            <w:r w:rsidRPr="002A040C">
              <w:rPr>
                <w:sz w:val="50"/>
                <w:szCs w:val="50"/>
              </w:rPr>
              <w:t xml:space="preserve"> </w:t>
            </w:r>
          </w:p>
        </w:tc>
        <w:tc>
          <w:tcPr>
            <w:tcW w:w="7700" w:type="dxa"/>
            <w:gridSpan w:val="4"/>
            <w:shd w:val="pct80" w:color="F7CAAC" w:themeColor="accent2" w:themeTint="66" w:fill="FFD966" w:themeFill="accent4" w:themeFillTint="99"/>
          </w:tcPr>
          <w:p w14:paraId="33CBC1A2" w14:textId="4156568B" w:rsidR="002A040C" w:rsidRPr="002A040C" w:rsidRDefault="002A040C" w:rsidP="00931AD5">
            <w:pPr>
              <w:tabs>
                <w:tab w:val="left" w:pos="1037"/>
                <w:tab w:val="center" w:pos="4853"/>
              </w:tabs>
              <w:jc w:val="center"/>
              <w:rPr>
                <w:sz w:val="50"/>
                <w:szCs w:val="50"/>
              </w:rPr>
            </w:pPr>
            <w:r w:rsidRPr="002A040C">
              <w:rPr>
                <w:sz w:val="50"/>
                <w:szCs w:val="50"/>
              </w:rPr>
              <w:t>Integrowana Produkcja</w:t>
            </w:r>
          </w:p>
        </w:tc>
        <w:tc>
          <w:tcPr>
            <w:tcW w:w="1655" w:type="dxa"/>
            <w:shd w:val="pct80" w:color="F7CAAC" w:themeColor="accent2" w:themeTint="66" w:fill="FFD966" w:themeFill="accent4" w:themeFillTint="99"/>
          </w:tcPr>
          <w:p w14:paraId="2AD04230" w14:textId="5C0CFEF5" w:rsidR="002A040C" w:rsidRPr="002A040C" w:rsidRDefault="002A040C" w:rsidP="0094476B">
            <w:pPr>
              <w:jc w:val="center"/>
              <w:rPr>
                <w:sz w:val="50"/>
                <w:szCs w:val="50"/>
              </w:rPr>
            </w:pPr>
            <w:r w:rsidRPr="002A040C">
              <w:rPr>
                <w:sz w:val="50"/>
                <w:szCs w:val="50"/>
              </w:rPr>
              <w:t>3/7</w:t>
            </w:r>
          </w:p>
        </w:tc>
      </w:tr>
      <w:tr w:rsidR="009941EC" w14:paraId="117B5D58" w14:textId="77777777" w:rsidTr="003B66B6">
        <w:trPr>
          <w:gridBefore w:val="1"/>
          <w:wBefore w:w="10" w:type="dxa"/>
          <w:trHeight w:val="504"/>
        </w:trPr>
        <w:tc>
          <w:tcPr>
            <w:tcW w:w="7938" w:type="dxa"/>
            <w:gridSpan w:val="4"/>
            <w:vAlign w:val="center"/>
          </w:tcPr>
          <w:p w14:paraId="05707B4A" w14:textId="77777777" w:rsidR="009941EC" w:rsidRPr="00AA0E06" w:rsidRDefault="009941EC" w:rsidP="00604C7A">
            <w:pPr>
              <w:jc w:val="center"/>
              <w:rPr>
                <w:b/>
                <w:sz w:val="48"/>
                <w:szCs w:val="48"/>
              </w:rPr>
            </w:pPr>
            <w:r w:rsidRPr="00AA0E06">
              <w:rPr>
                <w:b/>
                <w:sz w:val="48"/>
                <w:szCs w:val="48"/>
              </w:rPr>
              <w:t>Wymagania</w:t>
            </w:r>
          </w:p>
        </w:tc>
        <w:tc>
          <w:tcPr>
            <w:tcW w:w="3402" w:type="dxa"/>
            <w:gridSpan w:val="2"/>
            <w:vAlign w:val="center"/>
          </w:tcPr>
          <w:p w14:paraId="47368439" w14:textId="77777777" w:rsidR="009941EC" w:rsidRPr="000D1908" w:rsidRDefault="009941EC" w:rsidP="00E86D7B">
            <w:pPr>
              <w:jc w:val="center"/>
              <w:rPr>
                <w:b/>
                <w:sz w:val="30"/>
                <w:szCs w:val="30"/>
              </w:rPr>
            </w:pPr>
            <w:r w:rsidRPr="000D1908">
              <w:rPr>
                <w:b/>
                <w:sz w:val="30"/>
                <w:szCs w:val="30"/>
              </w:rPr>
              <w:t>Planowana płatność</w:t>
            </w:r>
          </w:p>
        </w:tc>
      </w:tr>
      <w:tr w:rsidR="00AE7F06" w14:paraId="7F9C768C" w14:textId="77777777" w:rsidTr="00E86D7B">
        <w:trPr>
          <w:gridBefore w:val="1"/>
          <w:wBefore w:w="10" w:type="dxa"/>
          <w:trHeight w:val="617"/>
        </w:trPr>
        <w:tc>
          <w:tcPr>
            <w:tcW w:w="7938" w:type="dxa"/>
            <w:gridSpan w:val="4"/>
            <w:vMerge w:val="restart"/>
          </w:tcPr>
          <w:p w14:paraId="347F3ACF" w14:textId="77777777" w:rsidR="003B66B6" w:rsidRDefault="003B66B6" w:rsidP="003B66B6">
            <w:pPr>
              <w:rPr>
                <w:sz w:val="24"/>
                <w:szCs w:val="24"/>
              </w:rPr>
            </w:pPr>
            <w:r w:rsidRPr="002D099A">
              <w:rPr>
                <w:sz w:val="24"/>
                <w:szCs w:val="24"/>
              </w:rPr>
              <w:t>1) Posiadanie uprawy objętej systemem  jakości Integrowana Produkcja</w:t>
            </w:r>
            <w:r>
              <w:rPr>
                <w:sz w:val="24"/>
                <w:szCs w:val="24"/>
              </w:rPr>
              <w:t xml:space="preserve">  (IP)</w:t>
            </w:r>
            <w:r w:rsidRPr="002D099A">
              <w:rPr>
                <w:sz w:val="24"/>
                <w:szCs w:val="24"/>
              </w:rPr>
              <w:t xml:space="preserve"> będącej</w:t>
            </w:r>
            <w:r>
              <w:rPr>
                <w:sz w:val="24"/>
                <w:szCs w:val="24"/>
              </w:rPr>
              <w:t xml:space="preserve"> </w:t>
            </w:r>
            <w:r w:rsidRPr="001769D2">
              <w:rPr>
                <w:b/>
                <w:sz w:val="24"/>
                <w:szCs w:val="24"/>
              </w:rPr>
              <w:t>pod nadzorem jednostki certyfikującej</w:t>
            </w:r>
            <w:r>
              <w:rPr>
                <w:sz w:val="24"/>
                <w:szCs w:val="24"/>
              </w:rPr>
              <w:t>.</w:t>
            </w:r>
          </w:p>
          <w:p w14:paraId="0FFFF1CA" w14:textId="77777777" w:rsidR="003B66B6" w:rsidRDefault="003B66B6" w:rsidP="003B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2D0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Prowadzi uprawę w ramach jednej z grup upraw:</w:t>
            </w:r>
            <w:r>
              <w:rPr>
                <w:sz w:val="24"/>
                <w:szCs w:val="24"/>
              </w:rPr>
              <w:br/>
              <w:t>- sadowniczych                           - jagodowych</w:t>
            </w:r>
          </w:p>
          <w:p w14:paraId="68EB9D02" w14:textId="77777777" w:rsidR="003B66B6" w:rsidRDefault="003B66B6" w:rsidP="003B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warzyw                                      - rolniczych</w:t>
            </w:r>
          </w:p>
          <w:p w14:paraId="31F352A2" w14:textId="77777777" w:rsidR="003B66B6" w:rsidRPr="002D099A" w:rsidRDefault="003B66B6" w:rsidP="003B6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</w:t>
            </w:r>
            <w:r>
              <w:rPr>
                <w:b/>
                <w:sz w:val="24"/>
                <w:szCs w:val="24"/>
              </w:rPr>
              <w:t>metodyką</w:t>
            </w:r>
            <w:r w:rsidRPr="001769D2">
              <w:rPr>
                <w:b/>
                <w:sz w:val="24"/>
                <w:szCs w:val="24"/>
              </w:rPr>
              <w:t xml:space="preserve"> Integrowanej Produkcji</w:t>
            </w:r>
            <w:r w:rsidRPr="002D0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opracowaną przez PIORIN.</w:t>
            </w:r>
          </w:p>
          <w:p w14:paraId="5EB5E2D2" w14:textId="77777777" w:rsidR="003B66B6" w:rsidRDefault="003B66B6" w:rsidP="003B66B6">
            <w:pPr>
              <w:ind w:right="113"/>
              <w:rPr>
                <w:b/>
                <w:sz w:val="24"/>
                <w:szCs w:val="16"/>
              </w:rPr>
            </w:pPr>
            <w:r w:rsidRPr="00E86D7B">
              <w:rPr>
                <w:b/>
                <w:sz w:val="24"/>
                <w:szCs w:val="16"/>
              </w:rPr>
              <w:t>Płatność będzie przyznawana rolnikom, którzy zostaną wskazani w wykazie przekazywanym przez jednostki certyfikujące do ARIMR</w:t>
            </w:r>
            <w:r>
              <w:rPr>
                <w:b/>
                <w:sz w:val="24"/>
                <w:szCs w:val="16"/>
              </w:rPr>
              <w:t>.</w:t>
            </w:r>
          </w:p>
          <w:p w14:paraId="02CB878E" w14:textId="77777777" w:rsidR="003B66B6" w:rsidRDefault="003B66B6" w:rsidP="003B66B6">
            <w:pPr>
              <w:ind w:right="113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Rolnik prowadzi Notatnik IP</w:t>
            </w:r>
          </w:p>
          <w:p w14:paraId="451AF60C" w14:textId="551C1053" w:rsidR="00AE7F06" w:rsidRDefault="003B66B6" w:rsidP="003B66B6">
            <w:r w:rsidRPr="0094476B">
              <w:t>*</w:t>
            </w:r>
            <w:r>
              <w:t>W wykazie</w:t>
            </w:r>
            <w:r w:rsidRPr="0094476B">
              <w:t xml:space="preserve"> może być </w:t>
            </w:r>
            <w:r>
              <w:t xml:space="preserve">uwzględniony także </w:t>
            </w:r>
            <w:r w:rsidRPr="0094476B">
              <w:t>małżon</w:t>
            </w:r>
            <w:r>
              <w:t>ek</w:t>
            </w:r>
            <w:r w:rsidRPr="0094476B">
              <w:t xml:space="preserve"> rolnika</w:t>
            </w:r>
          </w:p>
        </w:tc>
        <w:tc>
          <w:tcPr>
            <w:tcW w:w="1747" w:type="dxa"/>
            <w:vAlign w:val="center"/>
          </w:tcPr>
          <w:p w14:paraId="365E1595" w14:textId="60C50A04" w:rsidR="00E86D7B" w:rsidRPr="003B66B6" w:rsidRDefault="00E86D7B" w:rsidP="00E86D7B">
            <w:pPr>
              <w:rPr>
                <w:b/>
                <w:color w:val="000000" w:themeColor="text1"/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S</w:t>
            </w:r>
            <w:r w:rsidR="00AE7F06" w:rsidRPr="003B66B6">
              <w:rPr>
                <w:b/>
                <w:color w:val="000000" w:themeColor="text1"/>
                <w:sz w:val="30"/>
                <w:szCs w:val="30"/>
              </w:rPr>
              <w:t>adownicze</w:t>
            </w:r>
          </w:p>
        </w:tc>
        <w:tc>
          <w:tcPr>
            <w:tcW w:w="1655" w:type="dxa"/>
            <w:vAlign w:val="center"/>
          </w:tcPr>
          <w:p w14:paraId="63FC9F3C" w14:textId="77777777" w:rsidR="00E86D7B" w:rsidRPr="003B66B6" w:rsidRDefault="000D1908" w:rsidP="00E86D7B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1 4</w:t>
            </w:r>
            <w:r w:rsidR="007F72B5" w:rsidRPr="003B66B6">
              <w:rPr>
                <w:b/>
                <w:color w:val="000000" w:themeColor="text1"/>
                <w:sz w:val="30"/>
                <w:szCs w:val="30"/>
              </w:rPr>
              <w:t>5</w:t>
            </w:r>
            <w:r w:rsidRPr="003B66B6">
              <w:rPr>
                <w:b/>
                <w:color w:val="000000" w:themeColor="text1"/>
                <w:sz w:val="30"/>
                <w:szCs w:val="30"/>
              </w:rPr>
              <w:t>0 zł/ha</w:t>
            </w:r>
          </w:p>
          <w:p w14:paraId="526ECC32" w14:textId="43B49FE8" w:rsidR="00E86D7B" w:rsidRPr="00E86D7B" w:rsidRDefault="00E86D7B" w:rsidP="00E86D7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6D7B">
              <w:rPr>
                <w:b/>
                <w:color w:val="0070C0"/>
                <w:sz w:val="26"/>
                <w:szCs w:val="26"/>
              </w:rPr>
              <w:t>342,0</w:t>
            </w:r>
            <w:r w:rsidR="003B66B6">
              <w:rPr>
                <w:b/>
                <w:color w:val="0070C0"/>
                <w:sz w:val="26"/>
                <w:szCs w:val="26"/>
              </w:rPr>
              <w:t xml:space="preserve">0 </w:t>
            </w:r>
            <w:r w:rsidRPr="00E86D7B">
              <w:rPr>
                <w:b/>
                <w:color w:val="0070C0"/>
                <w:sz w:val="26"/>
                <w:szCs w:val="26"/>
              </w:rPr>
              <w:t>€/ha</w:t>
            </w:r>
          </w:p>
        </w:tc>
      </w:tr>
      <w:tr w:rsidR="00AE7F06" w14:paraId="3BB80510" w14:textId="77777777" w:rsidTr="00E86D7B">
        <w:trPr>
          <w:gridBefore w:val="1"/>
          <w:wBefore w:w="10" w:type="dxa"/>
          <w:trHeight w:val="616"/>
        </w:trPr>
        <w:tc>
          <w:tcPr>
            <w:tcW w:w="7938" w:type="dxa"/>
            <w:gridSpan w:val="4"/>
            <w:vMerge/>
          </w:tcPr>
          <w:p w14:paraId="307CD7A4" w14:textId="77777777" w:rsidR="00AE7F06" w:rsidRDefault="00AE7F06" w:rsidP="00AE7F06"/>
        </w:tc>
        <w:tc>
          <w:tcPr>
            <w:tcW w:w="1747" w:type="dxa"/>
            <w:vAlign w:val="center"/>
          </w:tcPr>
          <w:p w14:paraId="40696EF1" w14:textId="0D1E5C3B" w:rsidR="00E86D7B" w:rsidRPr="003B66B6" w:rsidRDefault="00E86D7B" w:rsidP="00E86D7B">
            <w:pPr>
              <w:jc w:val="center"/>
              <w:rPr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J</w:t>
            </w:r>
            <w:r w:rsidR="00AE7F06" w:rsidRPr="003B66B6">
              <w:rPr>
                <w:b/>
                <w:color w:val="000000" w:themeColor="text1"/>
                <w:sz w:val="30"/>
                <w:szCs w:val="30"/>
              </w:rPr>
              <w:t>agodowe</w:t>
            </w:r>
          </w:p>
        </w:tc>
        <w:tc>
          <w:tcPr>
            <w:tcW w:w="1655" w:type="dxa"/>
            <w:vAlign w:val="center"/>
          </w:tcPr>
          <w:p w14:paraId="4D2B3D1A" w14:textId="77777777" w:rsidR="00E86D7B" w:rsidRPr="003B66B6" w:rsidRDefault="000D1908" w:rsidP="00E86D7B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1 30</w:t>
            </w:r>
            <w:r w:rsidR="007F72B5" w:rsidRPr="003B66B6">
              <w:rPr>
                <w:b/>
                <w:color w:val="000000" w:themeColor="text1"/>
                <w:sz w:val="30"/>
                <w:szCs w:val="30"/>
              </w:rPr>
              <w:t>9</w:t>
            </w:r>
            <w:r w:rsidRPr="003B66B6">
              <w:rPr>
                <w:b/>
                <w:color w:val="000000" w:themeColor="text1"/>
                <w:sz w:val="30"/>
                <w:szCs w:val="30"/>
              </w:rPr>
              <w:t xml:space="preserve"> zł/ha</w:t>
            </w:r>
          </w:p>
          <w:p w14:paraId="27D1EE84" w14:textId="036771FC" w:rsidR="00E86D7B" w:rsidRPr="00E86D7B" w:rsidRDefault="00E86D7B" w:rsidP="00E86D7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6D7B">
              <w:rPr>
                <w:b/>
                <w:color w:val="0070C0"/>
                <w:sz w:val="26"/>
                <w:szCs w:val="26"/>
              </w:rPr>
              <w:t>309,21</w:t>
            </w:r>
            <w:r w:rsidR="003B66B6">
              <w:rPr>
                <w:b/>
                <w:color w:val="0070C0"/>
                <w:sz w:val="26"/>
                <w:szCs w:val="26"/>
              </w:rPr>
              <w:t xml:space="preserve"> </w:t>
            </w:r>
            <w:r w:rsidRPr="00E86D7B">
              <w:rPr>
                <w:b/>
                <w:color w:val="0070C0"/>
                <w:sz w:val="26"/>
                <w:szCs w:val="26"/>
              </w:rPr>
              <w:t>€/ha</w:t>
            </w:r>
          </w:p>
        </w:tc>
      </w:tr>
      <w:tr w:rsidR="00AE7F06" w14:paraId="6100162D" w14:textId="77777777" w:rsidTr="00E86D7B">
        <w:trPr>
          <w:gridBefore w:val="1"/>
          <w:wBefore w:w="10" w:type="dxa"/>
          <w:trHeight w:val="555"/>
        </w:trPr>
        <w:tc>
          <w:tcPr>
            <w:tcW w:w="7938" w:type="dxa"/>
            <w:gridSpan w:val="4"/>
            <w:vMerge/>
          </w:tcPr>
          <w:p w14:paraId="1DA6F8C0" w14:textId="77777777" w:rsidR="00AE7F06" w:rsidRDefault="00AE7F06" w:rsidP="00AE7F06"/>
        </w:tc>
        <w:tc>
          <w:tcPr>
            <w:tcW w:w="1747" w:type="dxa"/>
            <w:vAlign w:val="center"/>
          </w:tcPr>
          <w:p w14:paraId="29A1B199" w14:textId="68E3984D" w:rsidR="00E86D7B" w:rsidRPr="003B66B6" w:rsidRDefault="00E86D7B" w:rsidP="00E86D7B">
            <w:pPr>
              <w:jc w:val="center"/>
              <w:rPr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 xml:space="preserve">Warzywa </w:t>
            </w:r>
          </w:p>
        </w:tc>
        <w:tc>
          <w:tcPr>
            <w:tcW w:w="1655" w:type="dxa"/>
            <w:vAlign w:val="center"/>
          </w:tcPr>
          <w:p w14:paraId="30ABC43B" w14:textId="77777777" w:rsidR="00E86D7B" w:rsidRPr="003B66B6" w:rsidRDefault="00E86D7B" w:rsidP="00E86D7B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1 309 zł/ha</w:t>
            </w:r>
          </w:p>
          <w:p w14:paraId="3B26F7E0" w14:textId="328C76D6" w:rsidR="00E86D7B" w:rsidRPr="00E86D7B" w:rsidRDefault="00E86D7B" w:rsidP="00E86D7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86D7B">
              <w:rPr>
                <w:b/>
                <w:color w:val="0070C0"/>
                <w:sz w:val="26"/>
                <w:szCs w:val="26"/>
              </w:rPr>
              <w:t>309,21</w:t>
            </w:r>
            <w:r w:rsidR="003B66B6">
              <w:rPr>
                <w:b/>
                <w:color w:val="0070C0"/>
                <w:sz w:val="26"/>
                <w:szCs w:val="26"/>
              </w:rPr>
              <w:t xml:space="preserve"> </w:t>
            </w:r>
            <w:r w:rsidRPr="00E86D7B">
              <w:rPr>
                <w:b/>
                <w:color w:val="0070C0"/>
                <w:sz w:val="26"/>
                <w:szCs w:val="26"/>
              </w:rPr>
              <w:t>€/ha</w:t>
            </w:r>
          </w:p>
        </w:tc>
      </w:tr>
      <w:tr w:rsidR="00AE7F06" w14:paraId="60BF99A3" w14:textId="77777777" w:rsidTr="00E86D7B">
        <w:trPr>
          <w:gridBefore w:val="1"/>
          <w:wBefore w:w="10" w:type="dxa"/>
          <w:trHeight w:val="607"/>
        </w:trPr>
        <w:tc>
          <w:tcPr>
            <w:tcW w:w="7938" w:type="dxa"/>
            <w:gridSpan w:val="4"/>
            <w:vMerge/>
          </w:tcPr>
          <w:p w14:paraId="5B5FB954" w14:textId="77777777" w:rsidR="00AE7F06" w:rsidRDefault="00AE7F06" w:rsidP="00AE7F06"/>
        </w:tc>
        <w:tc>
          <w:tcPr>
            <w:tcW w:w="1747" w:type="dxa"/>
            <w:vAlign w:val="center"/>
          </w:tcPr>
          <w:p w14:paraId="0255A476" w14:textId="7E56B369" w:rsidR="00E86D7B" w:rsidRPr="003B66B6" w:rsidRDefault="00E86D7B" w:rsidP="00E86D7B">
            <w:pPr>
              <w:jc w:val="center"/>
              <w:rPr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Rolnicze</w:t>
            </w:r>
          </w:p>
        </w:tc>
        <w:tc>
          <w:tcPr>
            <w:tcW w:w="1655" w:type="dxa"/>
            <w:vAlign w:val="center"/>
          </w:tcPr>
          <w:p w14:paraId="6CC4009E" w14:textId="77777777" w:rsidR="00E86D7B" w:rsidRPr="003B66B6" w:rsidRDefault="00E86D7B" w:rsidP="00E86D7B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3B66B6">
              <w:rPr>
                <w:b/>
                <w:color w:val="000000" w:themeColor="text1"/>
                <w:sz w:val="30"/>
                <w:szCs w:val="30"/>
              </w:rPr>
              <w:t>618 zł/ha</w:t>
            </w:r>
          </w:p>
          <w:p w14:paraId="2A92E749" w14:textId="2391293E" w:rsidR="00E86D7B" w:rsidRPr="00E86D7B" w:rsidRDefault="00E86D7B" w:rsidP="00E86D7B">
            <w:pPr>
              <w:jc w:val="center"/>
              <w:rPr>
                <w:color w:val="FF0000"/>
                <w:sz w:val="26"/>
                <w:szCs w:val="26"/>
              </w:rPr>
            </w:pPr>
            <w:r w:rsidRPr="00E86D7B">
              <w:rPr>
                <w:b/>
                <w:color w:val="0070C0"/>
                <w:sz w:val="26"/>
                <w:szCs w:val="26"/>
              </w:rPr>
              <w:t>146,07 €/ha</w:t>
            </w:r>
          </w:p>
        </w:tc>
      </w:tr>
      <w:tr w:rsidR="00C03A1E" w14:paraId="469FD34B" w14:textId="77777777" w:rsidTr="00E46024">
        <w:trPr>
          <w:gridBefore w:val="1"/>
          <w:wBefore w:w="10" w:type="dxa"/>
          <w:trHeight w:val="3485"/>
        </w:trPr>
        <w:tc>
          <w:tcPr>
            <w:tcW w:w="11340" w:type="dxa"/>
            <w:gridSpan w:val="6"/>
            <w:shd w:val="clear" w:color="FFFF00" w:fill="auto"/>
          </w:tcPr>
          <w:p w14:paraId="3175E2F3" w14:textId="77777777" w:rsidR="007F3504" w:rsidRDefault="00C03A1E" w:rsidP="00E46024">
            <w:pPr>
              <w:jc w:val="center"/>
              <w:rPr>
                <w:sz w:val="40"/>
                <w:szCs w:val="40"/>
              </w:rPr>
            </w:pPr>
            <w:r w:rsidRPr="00AA0E06">
              <w:rPr>
                <w:b/>
                <w:color w:val="00B050"/>
                <w:sz w:val="40"/>
                <w:szCs w:val="40"/>
              </w:rPr>
              <w:t xml:space="preserve">Możliwość łączenia z innymi </w:t>
            </w:r>
            <w:proofErr w:type="spellStart"/>
            <w:r w:rsidRPr="00AA0E06">
              <w:rPr>
                <w:b/>
                <w:color w:val="00B050"/>
                <w:sz w:val="40"/>
                <w:szCs w:val="40"/>
              </w:rPr>
              <w:t>ekoschematami</w:t>
            </w:r>
            <w:proofErr w:type="spellEnd"/>
            <w:r w:rsidR="008076A3">
              <w:rPr>
                <w:b/>
                <w:color w:val="00B050"/>
                <w:sz w:val="40"/>
                <w:szCs w:val="40"/>
              </w:rPr>
              <w:t>/praktykami</w:t>
            </w:r>
          </w:p>
          <w:p w14:paraId="12904ADD" w14:textId="5F1F75EC" w:rsidR="00E42CE2" w:rsidRPr="009941EC" w:rsidRDefault="00E42CE2" w:rsidP="007F3504">
            <w:pPr>
              <w:rPr>
                <w:b/>
                <w:color w:val="00B050"/>
                <w:sz w:val="30"/>
                <w:szCs w:val="30"/>
              </w:rPr>
            </w:pP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Pr="009941EC">
              <w:rPr>
                <w:b/>
                <w:color w:val="00B050"/>
                <w:sz w:val="30"/>
                <w:szCs w:val="30"/>
              </w:rPr>
              <w:t xml:space="preserve"> Zróżnicowana struktura upraw           </w:t>
            </w:r>
            <w:r w:rsidR="003A1AD7">
              <w:rPr>
                <w:b/>
                <w:color w:val="00B050"/>
                <w:sz w:val="30"/>
                <w:szCs w:val="30"/>
              </w:rPr>
              <w:t xml:space="preserve">         </w:t>
            </w:r>
            <w:r w:rsidR="009941EC">
              <w:rPr>
                <w:b/>
                <w:color w:val="00B050"/>
                <w:sz w:val="30"/>
                <w:szCs w:val="30"/>
              </w:rPr>
              <w:t xml:space="preserve">  </w:t>
            </w:r>
            <w:r w:rsidRPr="009941EC">
              <w:rPr>
                <w:b/>
                <w:color w:val="00B050"/>
                <w:sz w:val="30"/>
                <w:szCs w:val="30"/>
              </w:rPr>
              <w:t xml:space="preserve"> </w:t>
            </w: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="009941EC">
              <w:rPr>
                <w:b/>
                <w:color w:val="00B050"/>
                <w:sz w:val="30"/>
                <w:szCs w:val="30"/>
              </w:rPr>
              <w:t xml:space="preserve"> </w:t>
            </w:r>
            <w:r w:rsidRPr="009941EC">
              <w:rPr>
                <w:b/>
                <w:color w:val="00B050"/>
                <w:sz w:val="30"/>
                <w:szCs w:val="30"/>
              </w:rPr>
              <w:t>Międzyplony/Wsiewki śródplonowe</w:t>
            </w:r>
          </w:p>
          <w:p w14:paraId="4494B7CF" w14:textId="54FBC024" w:rsidR="001769D2" w:rsidRDefault="00E42CE2" w:rsidP="009941EC">
            <w:pPr>
              <w:tabs>
                <w:tab w:val="left" w:pos="5137"/>
              </w:tabs>
              <w:rPr>
                <w:b/>
                <w:color w:val="00B050"/>
                <w:sz w:val="30"/>
                <w:szCs w:val="30"/>
              </w:rPr>
            </w:pP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Pr="009941EC">
              <w:rPr>
                <w:b/>
                <w:color w:val="00B050"/>
                <w:sz w:val="30"/>
                <w:szCs w:val="30"/>
              </w:rPr>
              <w:t xml:space="preserve"> Ekstensywne użytkowanie TUZ    </w:t>
            </w:r>
            <w:r w:rsidR="001769D2">
              <w:rPr>
                <w:b/>
                <w:color w:val="00B050"/>
                <w:sz w:val="30"/>
                <w:szCs w:val="30"/>
              </w:rPr>
              <w:t xml:space="preserve">      </w:t>
            </w:r>
            <w:r w:rsidR="003A1AD7">
              <w:rPr>
                <w:b/>
                <w:color w:val="00B050"/>
                <w:sz w:val="30"/>
                <w:szCs w:val="30"/>
              </w:rPr>
              <w:t xml:space="preserve">         </w:t>
            </w:r>
            <w:r w:rsidR="001769D2">
              <w:rPr>
                <w:b/>
                <w:color w:val="00B050"/>
                <w:sz w:val="30"/>
                <w:szCs w:val="30"/>
              </w:rPr>
              <w:t xml:space="preserve">   </w:t>
            </w: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Pr="009941EC">
              <w:rPr>
                <w:b/>
                <w:color w:val="00B050"/>
                <w:sz w:val="30"/>
                <w:szCs w:val="30"/>
              </w:rPr>
              <w:t xml:space="preserve"> Retencjonowanie wody na TUZ</w:t>
            </w:r>
            <w:r w:rsidR="009941EC" w:rsidRPr="009941EC">
              <w:rPr>
                <w:b/>
                <w:color w:val="00B050"/>
                <w:sz w:val="30"/>
                <w:szCs w:val="30"/>
              </w:rPr>
              <w:t xml:space="preserve">        </w:t>
            </w:r>
          </w:p>
          <w:p w14:paraId="185C4A88" w14:textId="59070403" w:rsidR="00E42CE2" w:rsidRDefault="009941EC" w:rsidP="009941EC">
            <w:pPr>
              <w:tabs>
                <w:tab w:val="left" w:pos="5137"/>
              </w:tabs>
              <w:rPr>
                <w:b/>
                <w:color w:val="00B050"/>
                <w:sz w:val="30"/>
                <w:szCs w:val="30"/>
              </w:rPr>
            </w:pP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Pr="009941EC">
              <w:rPr>
                <w:color w:val="00B050"/>
                <w:sz w:val="30"/>
                <w:szCs w:val="30"/>
              </w:rPr>
              <w:t xml:space="preserve"> </w:t>
            </w:r>
            <w:r w:rsidRPr="009941EC">
              <w:rPr>
                <w:b/>
                <w:color w:val="00B050"/>
                <w:sz w:val="30"/>
                <w:szCs w:val="30"/>
              </w:rPr>
              <w:t xml:space="preserve">Wymieszanie słomy z glebą    </w:t>
            </w:r>
            <w:r w:rsidR="00E42CE2" w:rsidRPr="009941EC">
              <w:rPr>
                <w:b/>
                <w:color w:val="00B050"/>
                <w:sz w:val="30"/>
                <w:szCs w:val="30"/>
              </w:rPr>
              <w:t xml:space="preserve">        </w:t>
            </w:r>
            <w:r w:rsidR="001769D2">
              <w:rPr>
                <w:b/>
                <w:color w:val="00B050"/>
                <w:sz w:val="30"/>
                <w:szCs w:val="30"/>
              </w:rPr>
              <w:t xml:space="preserve">     </w:t>
            </w:r>
            <w:r w:rsidR="003A1AD7">
              <w:rPr>
                <w:b/>
                <w:color w:val="00B050"/>
                <w:sz w:val="30"/>
                <w:szCs w:val="30"/>
              </w:rPr>
              <w:t xml:space="preserve">         </w:t>
            </w:r>
            <w:r w:rsidR="001769D2">
              <w:rPr>
                <w:b/>
                <w:color w:val="00B050"/>
                <w:sz w:val="30"/>
                <w:szCs w:val="30"/>
              </w:rPr>
              <w:t xml:space="preserve">   </w:t>
            </w:r>
            <w:r w:rsidR="00E42CE2"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 w:rsidR="00E42CE2" w:rsidRPr="009941EC">
              <w:rPr>
                <w:color w:val="00B050"/>
                <w:sz w:val="30"/>
                <w:szCs w:val="30"/>
              </w:rPr>
              <w:t xml:space="preserve"> </w:t>
            </w:r>
            <w:r w:rsidR="00E42CE2" w:rsidRPr="009941EC">
              <w:rPr>
                <w:b/>
                <w:color w:val="00B050"/>
                <w:sz w:val="30"/>
                <w:szCs w:val="30"/>
              </w:rPr>
              <w:t>Uproszczone systemy uprawy</w:t>
            </w:r>
          </w:p>
          <w:p w14:paraId="27A3FE14" w14:textId="77777777" w:rsidR="001769D2" w:rsidRDefault="001769D2" w:rsidP="009941EC">
            <w:pPr>
              <w:tabs>
                <w:tab w:val="left" w:pos="5137"/>
              </w:tabs>
              <w:rPr>
                <w:b/>
                <w:color w:val="00B050"/>
                <w:sz w:val="30"/>
                <w:szCs w:val="30"/>
              </w:rPr>
            </w:pP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>
              <w:rPr>
                <w:b/>
                <w:color w:val="00B050"/>
                <w:sz w:val="30"/>
                <w:szCs w:val="30"/>
              </w:rPr>
              <w:t xml:space="preserve"> Wymieszanie obornika z glebą w ciągu 12 godzin </w:t>
            </w:r>
          </w:p>
          <w:p w14:paraId="5957015B" w14:textId="77777777" w:rsidR="001769D2" w:rsidRDefault="001769D2" w:rsidP="009941EC">
            <w:pPr>
              <w:tabs>
                <w:tab w:val="left" w:pos="5137"/>
              </w:tabs>
              <w:rPr>
                <w:b/>
                <w:color w:val="00B050"/>
                <w:sz w:val="30"/>
                <w:szCs w:val="30"/>
              </w:rPr>
            </w:pPr>
            <w:r w:rsidRPr="009941EC">
              <w:rPr>
                <w:b/>
                <w:color w:val="00B050"/>
                <w:sz w:val="30"/>
                <w:szCs w:val="30"/>
              </w:rPr>
              <w:sym w:font="Wingdings" w:char="F0FC"/>
            </w:r>
            <w:r>
              <w:rPr>
                <w:b/>
                <w:color w:val="00B050"/>
                <w:sz w:val="30"/>
                <w:szCs w:val="30"/>
              </w:rPr>
              <w:t xml:space="preserve"> Stosowanie nawozów naturalnych </w:t>
            </w:r>
            <w:r w:rsidR="00E46024">
              <w:rPr>
                <w:b/>
                <w:color w:val="00B050"/>
                <w:sz w:val="30"/>
                <w:szCs w:val="30"/>
              </w:rPr>
              <w:t xml:space="preserve">płynnych </w:t>
            </w:r>
            <w:r>
              <w:rPr>
                <w:b/>
                <w:color w:val="00B050"/>
                <w:sz w:val="30"/>
                <w:szCs w:val="30"/>
              </w:rPr>
              <w:t xml:space="preserve">inną metodą niż rozbryzgowa </w:t>
            </w:r>
          </w:p>
          <w:p w14:paraId="3CA3FA60" w14:textId="79C8F8FB" w:rsidR="0050331B" w:rsidRPr="009941EC" w:rsidRDefault="0050331B" w:rsidP="009941EC">
            <w:pPr>
              <w:tabs>
                <w:tab w:val="left" w:pos="5137"/>
              </w:tabs>
              <w:rPr>
                <w:b/>
                <w:color w:val="00B050"/>
                <w:sz w:val="30"/>
                <w:szCs w:val="30"/>
              </w:rPr>
            </w:pPr>
            <w:r w:rsidRPr="00524F43">
              <w:rPr>
                <w:b/>
                <w:color w:val="00B050"/>
                <w:sz w:val="30"/>
                <w:szCs w:val="30"/>
              </w:rPr>
              <w:sym w:font="Wingdings" w:char="F0FC"/>
            </w:r>
            <w:r>
              <w:rPr>
                <w:b/>
                <w:color w:val="00B050"/>
                <w:sz w:val="30"/>
                <w:szCs w:val="30"/>
              </w:rPr>
              <w:t xml:space="preserve"> B</w:t>
            </w:r>
            <w:r w:rsidRPr="00700F76">
              <w:rPr>
                <w:b/>
                <w:color w:val="00B050"/>
                <w:sz w:val="30"/>
                <w:szCs w:val="30"/>
              </w:rPr>
              <w:t>iologiczna uprawa – nawozowe produkty mikrobiologiczne</w:t>
            </w:r>
            <w:r w:rsidRPr="00524F43">
              <w:rPr>
                <w:b/>
                <w:color w:val="00B050"/>
                <w:sz w:val="18"/>
                <w:szCs w:val="18"/>
              </w:rPr>
              <w:t xml:space="preserve">     </w:t>
            </w:r>
          </w:p>
          <w:p w14:paraId="79DBF3D2" w14:textId="77777777" w:rsidR="00E42CE2" w:rsidRPr="00F6602F" w:rsidRDefault="00E42CE2" w:rsidP="00E42CE2">
            <w:pPr>
              <w:rPr>
                <w:b/>
                <w:color w:val="FF0000"/>
                <w:sz w:val="8"/>
                <w:szCs w:val="8"/>
              </w:rPr>
            </w:pPr>
          </w:p>
          <w:p w14:paraId="0625B17C" w14:textId="77777777" w:rsidR="009941EC" w:rsidRPr="00AA0E06" w:rsidRDefault="009941EC" w:rsidP="009941EC">
            <w:pPr>
              <w:jc w:val="center"/>
              <w:rPr>
                <w:color w:val="FF0000"/>
                <w:sz w:val="40"/>
                <w:szCs w:val="40"/>
              </w:rPr>
            </w:pPr>
            <w:r w:rsidRPr="00AA0E06">
              <w:rPr>
                <w:color w:val="FF0000"/>
                <w:sz w:val="40"/>
                <w:szCs w:val="40"/>
              </w:rPr>
              <w:t>Nie łączy</w:t>
            </w:r>
            <w:r w:rsidR="00AA0E06" w:rsidRPr="00AA0E06">
              <w:rPr>
                <w:color w:val="FF0000"/>
                <w:sz w:val="40"/>
                <w:szCs w:val="40"/>
              </w:rPr>
              <w:t>my</w:t>
            </w:r>
            <w:r w:rsidRPr="00AA0E06">
              <w:rPr>
                <w:color w:val="FF0000"/>
                <w:sz w:val="40"/>
                <w:szCs w:val="40"/>
              </w:rPr>
              <w:t xml:space="preserve"> z </w:t>
            </w:r>
            <w:proofErr w:type="spellStart"/>
            <w:r w:rsidRPr="00AA0E06">
              <w:rPr>
                <w:color w:val="FF0000"/>
                <w:sz w:val="40"/>
                <w:szCs w:val="40"/>
              </w:rPr>
              <w:t>ekoschematami</w:t>
            </w:r>
            <w:proofErr w:type="spellEnd"/>
            <w:r w:rsidR="008076A3">
              <w:rPr>
                <w:color w:val="FF0000"/>
                <w:sz w:val="40"/>
                <w:szCs w:val="40"/>
              </w:rPr>
              <w:t>/praktykami</w:t>
            </w:r>
          </w:p>
          <w:p w14:paraId="16CED918" w14:textId="0C6A2523" w:rsidR="0050331B" w:rsidRDefault="00E42CE2" w:rsidP="00F20C16">
            <w:pPr>
              <w:rPr>
                <w:b/>
                <w:color w:val="FF0000"/>
                <w:sz w:val="26"/>
                <w:szCs w:val="26"/>
              </w:rPr>
            </w:pPr>
            <w:r w:rsidRPr="00AA0E06">
              <w:rPr>
                <w:color w:val="FF0000"/>
                <w:sz w:val="26"/>
                <w:szCs w:val="26"/>
              </w:rPr>
              <w:sym w:font="Wingdings" w:char="F0FB"/>
            </w:r>
            <w:r w:rsidRPr="00AA0E06">
              <w:rPr>
                <w:color w:val="FF0000"/>
                <w:sz w:val="26"/>
                <w:szCs w:val="26"/>
              </w:rPr>
              <w:t xml:space="preserve"> Obszary z roślinami miododajnymi   </w:t>
            </w:r>
            <w:r w:rsidR="003A1AD7">
              <w:rPr>
                <w:color w:val="FF0000"/>
                <w:sz w:val="26"/>
                <w:szCs w:val="26"/>
              </w:rPr>
              <w:t xml:space="preserve">       </w:t>
            </w:r>
            <w:r w:rsidRPr="00AA0E06">
              <w:rPr>
                <w:color w:val="FF0000"/>
                <w:sz w:val="26"/>
                <w:szCs w:val="26"/>
              </w:rPr>
              <w:t xml:space="preserve"> </w:t>
            </w:r>
            <w:r w:rsidRPr="00AA0E06">
              <w:rPr>
                <w:color w:val="FF0000"/>
                <w:sz w:val="26"/>
                <w:szCs w:val="26"/>
              </w:rPr>
              <w:sym w:font="Wingdings" w:char="F0FB"/>
            </w:r>
            <w:r w:rsidRPr="00AA0E06">
              <w:rPr>
                <w:color w:val="FF0000"/>
                <w:sz w:val="26"/>
                <w:szCs w:val="26"/>
              </w:rPr>
              <w:t xml:space="preserve"> </w:t>
            </w:r>
            <w:r w:rsidR="009941EC" w:rsidRPr="00AA0E06">
              <w:rPr>
                <w:color w:val="FF0000"/>
                <w:sz w:val="26"/>
                <w:szCs w:val="26"/>
              </w:rPr>
              <w:t xml:space="preserve">Opracowanie planu nawożenia  </w:t>
            </w:r>
            <w:r w:rsidR="00E46024">
              <w:rPr>
                <w:color w:val="FF0000"/>
                <w:sz w:val="26"/>
                <w:szCs w:val="26"/>
              </w:rPr>
              <w:t xml:space="preserve">  </w:t>
            </w:r>
          </w:p>
          <w:p w14:paraId="4F6A9340" w14:textId="5604ACE8" w:rsidR="00F6602F" w:rsidRPr="0050331B" w:rsidRDefault="00F6602F" w:rsidP="00F20C16">
            <w:pPr>
              <w:rPr>
                <w:b/>
                <w:color w:val="FF0000"/>
                <w:sz w:val="26"/>
                <w:szCs w:val="26"/>
              </w:rPr>
            </w:pPr>
            <w:r w:rsidRPr="000427C9">
              <w:rPr>
                <w:color w:val="FF0000"/>
                <w:sz w:val="26"/>
                <w:szCs w:val="26"/>
              </w:rPr>
              <w:sym w:font="Wingdings" w:char="F0FB"/>
            </w:r>
            <w:r>
              <w:rPr>
                <w:rFonts w:cstheme="minorHAnsi"/>
                <w:b/>
                <w:color w:val="00B050"/>
                <w:sz w:val="30"/>
                <w:szCs w:val="30"/>
              </w:rPr>
              <w:t xml:space="preserve"> </w:t>
            </w:r>
            <w:r w:rsidRPr="00F521FD">
              <w:rPr>
                <w:rFonts w:cstheme="minorHAnsi"/>
                <w:color w:val="FF0000"/>
                <w:sz w:val="26"/>
                <w:szCs w:val="26"/>
              </w:rPr>
              <w:t xml:space="preserve">Grunty wyłączone z </w:t>
            </w:r>
            <w:r w:rsidRPr="0050331B">
              <w:rPr>
                <w:rFonts w:cstheme="minorHAnsi"/>
                <w:color w:val="FF0000"/>
                <w:sz w:val="26"/>
                <w:szCs w:val="26"/>
              </w:rPr>
              <w:t>produkcji</w:t>
            </w:r>
            <w:r w:rsidR="0050331B" w:rsidRPr="0050331B">
              <w:rPr>
                <w:rFonts w:cstheme="minorHAnsi"/>
                <w:color w:val="FF0000"/>
                <w:sz w:val="26"/>
                <w:szCs w:val="26"/>
              </w:rPr>
              <w:t xml:space="preserve"> </w:t>
            </w:r>
            <w:r w:rsidRPr="0050331B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="003A1AD7"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</w:t>
            </w:r>
            <w:r w:rsidR="0050331B" w:rsidRPr="000427C9">
              <w:rPr>
                <w:color w:val="FF0000"/>
                <w:sz w:val="26"/>
                <w:szCs w:val="26"/>
              </w:rPr>
              <w:sym w:font="Wingdings" w:char="F0FB"/>
            </w:r>
            <w:r w:rsidR="0050331B">
              <w:rPr>
                <w:rFonts w:cstheme="minorHAnsi"/>
                <w:b/>
                <w:color w:val="00B050"/>
                <w:sz w:val="30"/>
                <w:szCs w:val="30"/>
              </w:rPr>
              <w:t xml:space="preserve"> </w:t>
            </w:r>
            <w:r w:rsidR="0050331B" w:rsidRPr="0050331B">
              <w:rPr>
                <w:rFonts w:cstheme="minorHAnsi"/>
                <w:bCs/>
                <w:color w:val="FF0000"/>
                <w:sz w:val="26"/>
                <w:szCs w:val="26"/>
              </w:rPr>
              <w:t>Biologiczna uprawa – mikrobiologiczne środki ochrony roślin</w:t>
            </w:r>
            <w:r w:rsidRPr="00F521FD">
              <w:rPr>
                <w:rFonts w:cstheme="minorHAnsi"/>
                <w:b/>
                <w:color w:val="FF0000"/>
                <w:sz w:val="28"/>
                <w:szCs w:val="30"/>
              </w:rPr>
              <w:t xml:space="preserve">   </w:t>
            </w:r>
            <w:r w:rsidR="0050331B">
              <w:rPr>
                <w:rFonts w:cstheme="minorHAnsi"/>
                <w:b/>
                <w:color w:val="FF0000"/>
                <w:sz w:val="28"/>
                <w:szCs w:val="30"/>
              </w:rPr>
              <w:br/>
            </w:r>
            <w:r w:rsidR="0050331B" w:rsidRPr="000427C9">
              <w:rPr>
                <w:color w:val="FF0000"/>
                <w:sz w:val="26"/>
                <w:szCs w:val="26"/>
              </w:rPr>
              <w:sym w:font="Wingdings" w:char="F0FB"/>
            </w:r>
            <w:r w:rsidR="0050331B">
              <w:rPr>
                <w:rFonts w:cstheme="minorHAnsi"/>
                <w:b/>
                <w:color w:val="00B050"/>
                <w:sz w:val="30"/>
                <w:szCs w:val="30"/>
              </w:rPr>
              <w:t xml:space="preserve"> </w:t>
            </w:r>
            <w:r w:rsidR="0050331B" w:rsidRPr="0050331B">
              <w:rPr>
                <w:rFonts w:cstheme="minorHAnsi"/>
                <w:bCs/>
                <w:color w:val="FF0000"/>
                <w:sz w:val="26"/>
                <w:szCs w:val="26"/>
              </w:rPr>
              <w:t>Materiał siewny kat. elitarny lub kwalifikowany</w:t>
            </w:r>
            <w:r w:rsidRPr="00F521FD">
              <w:rPr>
                <w:rFonts w:cstheme="minorHAnsi"/>
                <w:b/>
                <w:color w:val="FF0000"/>
                <w:sz w:val="28"/>
                <w:szCs w:val="30"/>
              </w:rPr>
              <w:t xml:space="preserve">  </w:t>
            </w:r>
            <w:r w:rsidRPr="00F521FD">
              <w:rPr>
                <w:b/>
                <w:color w:val="FF0000"/>
                <w:sz w:val="28"/>
                <w:szCs w:val="30"/>
              </w:rPr>
              <w:t xml:space="preserve">            </w:t>
            </w:r>
          </w:p>
        </w:tc>
      </w:tr>
      <w:tr w:rsidR="00C03A1E" w14:paraId="666CB8EE" w14:textId="77777777" w:rsidTr="00E75484">
        <w:trPr>
          <w:gridBefore w:val="1"/>
          <w:wBefore w:w="10" w:type="dxa"/>
        </w:trPr>
        <w:tc>
          <w:tcPr>
            <w:tcW w:w="11340" w:type="dxa"/>
            <w:gridSpan w:val="6"/>
            <w:shd w:val="pct95" w:color="FFFF00" w:fill="auto"/>
          </w:tcPr>
          <w:p w14:paraId="7C79C44D" w14:textId="77777777" w:rsidR="00C03A1E" w:rsidRPr="009941EC" w:rsidRDefault="009941EC" w:rsidP="00497190">
            <w:pPr>
              <w:jc w:val="center"/>
              <w:rPr>
                <w:sz w:val="40"/>
                <w:szCs w:val="40"/>
              </w:rPr>
            </w:pPr>
            <w:r w:rsidRPr="009941EC">
              <w:rPr>
                <w:sz w:val="40"/>
                <w:szCs w:val="40"/>
              </w:rPr>
              <w:t>Jak przystąpić do system</w:t>
            </w:r>
            <w:r w:rsidR="006665BC">
              <w:rPr>
                <w:sz w:val="40"/>
                <w:szCs w:val="40"/>
              </w:rPr>
              <w:t>u jakości Integrowana Produkcja</w:t>
            </w:r>
          </w:p>
        </w:tc>
      </w:tr>
      <w:tr w:rsidR="00497190" w14:paraId="7F5473A6" w14:textId="77777777" w:rsidTr="00E86D7B">
        <w:trPr>
          <w:gridBefore w:val="1"/>
          <w:wBefore w:w="10" w:type="dxa"/>
          <w:trHeight w:val="64"/>
        </w:trPr>
        <w:tc>
          <w:tcPr>
            <w:tcW w:w="11340" w:type="dxa"/>
            <w:gridSpan w:val="6"/>
            <w:tcBorders>
              <w:bottom w:val="single" w:sz="4" w:space="0" w:color="auto"/>
            </w:tcBorders>
            <w:shd w:val="clear" w:color="FFFF00" w:fill="auto"/>
          </w:tcPr>
          <w:p w14:paraId="73FF5F25" w14:textId="77777777" w:rsidR="009941EC" w:rsidRPr="006665BC" w:rsidRDefault="009941EC" w:rsidP="003B66B6">
            <w:pPr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1.</w:t>
            </w:r>
            <w:r w:rsidRPr="006665BC">
              <w:rPr>
                <w:sz w:val="24"/>
                <w:szCs w:val="24"/>
              </w:rPr>
              <w:t xml:space="preserve"> </w:t>
            </w:r>
            <w:r w:rsidR="006665BC">
              <w:rPr>
                <w:sz w:val="24"/>
                <w:szCs w:val="24"/>
              </w:rPr>
              <w:t>S</w:t>
            </w:r>
            <w:r w:rsidRPr="006665BC">
              <w:rPr>
                <w:sz w:val="24"/>
                <w:szCs w:val="24"/>
              </w:rPr>
              <w:t xml:space="preserve">prawdzić w wykazie metodyk dla Integrowanej Produkcji znajdującym się pod adresem </w:t>
            </w:r>
            <w:hyperlink r:id="rId8" w:history="1">
              <w:r w:rsidRPr="006665BC">
                <w:rPr>
                  <w:rStyle w:val="Hipercze"/>
                  <w:sz w:val="24"/>
                  <w:szCs w:val="24"/>
                </w:rPr>
                <w:t>http://piorin.gov.pl/publikacje/metodyki-ip</w:t>
              </w:r>
            </w:hyperlink>
            <w:r w:rsidRPr="006665BC">
              <w:rPr>
                <w:sz w:val="24"/>
                <w:szCs w:val="24"/>
              </w:rPr>
              <w:t xml:space="preserve"> czy istnieje </w:t>
            </w:r>
            <w:r w:rsidRPr="006665BC">
              <w:rPr>
                <w:b/>
                <w:sz w:val="24"/>
                <w:szCs w:val="24"/>
              </w:rPr>
              <w:t>metodyka dla uprawy</w:t>
            </w:r>
            <w:r w:rsidRPr="006665BC">
              <w:rPr>
                <w:sz w:val="24"/>
                <w:szCs w:val="24"/>
              </w:rPr>
              <w:t xml:space="preserve">, którą chcemy produkować w </w:t>
            </w:r>
            <w:r w:rsidR="00F6602F">
              <w:rPr>
                <w:sz w:val="24"/>
                <w:szCs w:val="24"/>
              </w:rPr>
              <w:t xml:space="preserve">systemie </w:t>
            </w:r>
            <w:r w:rsidRPr="006665BC">
              <w:rPr>
                <w:sz w:val="24"/>
                <w:szCs w:val="24"/>
              </w:rPr>
              <w:t>IP</w:t>
            </w:r>
            <w:r w:rsidR="00F6602F">
              <w:rPr>
                <w:sz w:val="24"/>
                <w:szCs w:val="24"/>
              </w:rPr>
              <w:t>.</w:t>
            </w:r>
          </w:p>
          <w:p w14:paraId="26F202BB" w14:textId="77777777" w:rsidR="009941EC" w:rsidRPr="006665BC" w:rsidRDefault="009941EC" w:rsidP="003B66B6">
            <w:pPr>
              <w:jc w:val="both"/>
              <w:rPr>
                <w:b/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2</w:t>
            </w:r>
            <w:r w:rsidR="006665BC">
              <w:rPr>
                <w:sz w:val="24"/>
                <w:szCs w:val="24"/>
              </w:rPr>
              <w:t>. J</w:t>
            </w:r>
            <w:r w:rsidRPr="006665BC">
              <w:rPr>
                <w:sz w:val="24"/>
                <w:szCs w:val="24"/>
              </w:rPr>
              <w:t xml:space="preserve">eżeli metodyka istnieje należy zapoznać się z wymaganiami, które są przedstawione w postaci list kontrolnych znajdujących się na końcu metodyki. Wymagania dzielą się na </w:t>
            </w:r>
            <w:r w:rsidRPr="006665BC">
              <w:rPr>
                <w:b/>
                <w:sz w:val="24"/>
                <w:szCs w:val="24"/>
              </w:rPr>
              <w:t>obligatoryjne, podstawowe, dodatkowe i zalecenia.</w:t>
            </w:r>
          </w:p>
          <w:p w14:paraId="2D5F962D" w14:textId="77777777" w:rsidR="009941EC" w:rsidRPr="006665BC" w:rsidRDefault="009941EC" w:rsidP="003B66B6">
            <w:pPr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3.</w:t>
            </w:r>
            <w:r w:rsidR="006665BC">
              <w:rPr>
                <w:b/>
                <w:sz w:val="24"/>
                <w:szCs w:val="24"/>
              </w:rPr>
              <w:t xml:space="preserve"> </w:t>
            </w:r>
            <w:r w:rsidR="006665BC" w:rsidRPr="006665BC">
              <w:rPr>
                <w:sz w:val="24"/>
                <w:szCs w:val="24"/>
              </w:rPr>
              <w:t>Z</w:t>
            </w:r>
            <w:r w:rsidRPr="006665BC">
              <w:rPr>
                <w:sz w:val="24"/>
                <w:szCs w:val="24"/>
              </w:rPr>
              <w:t xml:space="preserve">apoznać się z </w:t>
            </w:r>
            <w:r w:rsidRPr="006665BC">
              <w:rPr>
                <w:b/>
                <w:sz w:val="24"/>
                <w:szCs w:val="24"/>
              </w:rPr>
              <w:t>Notatnikiem IP</w:t>
            </w:r>
            <w:r w:rsidRPr="006665BC">
              <w:rPr>
                <w:sz w:val="24"/>
                <w:szCs w:val="24"/>
              </w:rPr>
              <w:t xml:space="preserve"> ustanowionym przez rozporządzenie i udostępnionym pod adresem </w:t>
            </w:r>
            <w:hyperlink r:id="rId9" w:history="1">
              <w:r w:rsidRPr="006665BC">
                <w:rPr>
                  <w:rStyle w:val="Hipercze"/>
                  <w:sz w:val="24"/>
                  <w:szCs w:val="24"/>
                </w:rPr>
                <w:t>https://isap.sejm.gov.pl</w:t>
              </w:r>
            </w:hyperlink>
            <w:r w:rsidRPr="006665BC">
              <w:rPr>
                <w:sz w:val="24"/>
                <w:szCs w:val="24"/>
              </w:rPr>
              <w:t xml:space="preserve"> Dz. U. 2023 poz. 126</w:t>
            </w:r>
            <w:r w:rsidR="00F6602F">
              <w:rPr>
                <w:sz w:val="24"/>
                <w:szCs w:val="24"/>
              </w:rPr>
              <w:t>.</w:t>
            </w:r>
          </w:p>
          <w:p w14:paraId="471118CF" w14:textId="77777777" w:rsidR="009941EC" w:rsidRPr="006665BC" w:rsidRDefault="009941E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4.</w:t>
            </w:r>
            <w:r w:rsidR="006665BC">
              <w:rPr>
                <w:b/>
                <w:sz w:val="24"/>
                <w:szCs w:val="24"/>
              </w:rPr>
              <w:t xml:space="preserve"> U</w:t>
            </w:r>
            <w:r w:rsidRPr="006665BC">
              <w:rPr>
                <w:b/>
                <w:sz w:val="24"/>
                <w:szCs w:val="24"/>
              </w:rPr>
              <w:t xml:space="preserve">kończyć szkolenie w zakresie Integrowanej Produkcji, </w:t>
            </w:r>
            <w:r w:rsidRPr="006665BC">
              <w:rPr>
                <w:sz w:val="24"/>
                <w:szCs w:val="24"/>
              </w:rPr>
              <w:t xml:space="preserve">wykaz podmiotów prowadzących szkolenia znajduje się pod adresem </w:t>
            </w:r>
            <w:hyperlink r:id="rId10" w:history="1">
              <w:r w:rsidRPr="006665BC">
                <w:rPr>
                  <w:rStyle w:val="Hipercze"/>
                  <w:sz w:val="24"/>
                  <w:szCs w:val="24"/>
                </w:rPr>
                <w:t>https://piorin.gov.pl/srodki-ochrony-roslin/rejestry/</w:t>
              </w:r>
            </w:hyperlink>
          </w:p>
          <w:p w14:paraId="75F19C94" w14:textId="77777777" w:rsidR="009941EC" w:rsidRPr="006665BC" w:rsidRDefault="009941E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 xml:space="preserve">Krok 5. </w:t>
            </w:r>
            <w:r w:rsidR="006665BC">
              <w:rPr>
                <w:sz w:val="24"/>
                <w:szCs w:val="24"/>
              </w:rPr>
              <w:t>Z</w:t>
            </w:r>
            <w:r w:rsidRPr="006665BC">
              <w:rPr>
                <w:sz w:val="24"/>
                <w:szCs w:val="24"/>
              </w:rPr>
              <w:t xml:space="preserve">naleźć </w:t>
            </w:r>
            <w:r w:rsidRPr="006665BC">
              <w:rPr>
                <w:b/>
                <w:sz w:val="24"/>
                <w:szCs w:val="24"/>
              </w:rPr>
              <w:t>jednostkę certyfikującą</w:t>
            </w:r>
            <w:r w:rsidRPr="006665BC">
              <w:rPr>
                <w:sz w:val="24"/>
                <w:szCs w:val="24"/>
              </w:rPr>
              <w:t xml:space="preserve"> w </w:t>
            </w:r>
            <w:r w:rsidRPr="006665BC">
              <w:rPr>
                <w:rStyle w:val="desc"/>
                <w:sz w:val="24"/>
                <w:szCs w:val="24"/>
              </w:rPr>
              <w:t xml:space="preserve">Wykazie upoważnionych podmiotów do wykonywania działalności w zakresie certyfikacji integrowanej produkcji roślin </w:t>
            </w:r>
            <w:r w:rsidRPr="006665BC">
              <w:rPr>
                <w:sz w:val="24"/>
                <w:szCs w:val="24"/>
              </w:rPr>
              <w:t xml:space="preserve">w swoim regionie na stronie internetowej pod adresem </w:t>
            </w:r>
            <w:hyperlink r:id="rId11" w:history="1">
              <w:r w:rsidRPr="006665BC">
                <w:rPr>
                  <w:rStyle w:val="Hipercze"/>
                  <w:sz w:val="24"/>
                  <w:szCs w:val="24"/>
                </w:rPr>
                <w:t>https://piorin.gov.pl/integrowana-produkcja/</w:t>
              </w:r>
            </w:hyperlink>
          </w:p>
          <w:p w14:paraId="5110E2BC" w14:textId="77777777" w:rsidR="009941EC" w:rsidRPr="006665BC" w:rsidRDefault="009941E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6</w:t>
            </w:r>
            <w:r w:rsidR="006665BC">
              <w:rPr>
                <w:b/>
                <w:sz w:val="24"/>
                <w:szCs w:val="24"/>
              </w:rPr>
              <w:t>.</w:t>
            </w:r>
            <w:r w:rsidRPr="006665BC">
              <w:rPr>
                <w:b/>
                <w:sz w:val="24"/>
                <w:szCs w:val="24"/>
              </w:rPr>
              <w:t xml:space="preserve"> </w:t>
            </w:r>
            <w:r w:rsidR="006665BC">
              <w:rPr>
                <w:sz w:val="24"/>
                <w:szCs w:val="24"/>
              </w:rPr>
              <w:t>Z</w:t>
            </w:r>
            <w:r w:rsidRPr="006665BC">
              <w:rPr>
                <w:sz w:val="24"/>
                <w:szCs w:val="24"/>
              </w:rPr>
              <w:t xml:space="preserve">apoznać się z </w:t>
            </w:r>
            <w:r w:rsidRPr="006665BC">
              <w:rPr>
                <w:b/>
                <w:sz w:val="24"/>
                <w:szCs w:val="24"/>
              </w:rPr>
              <w:t>formularzem zgłoszenia</w:t>
            </w:r>
            <w:r w:rsidRPr="006665BC">
              <w:rPr>
                <w:sz w:val="24"/>
                <w:szCs w:val="24"/>
              </w:rPr>
              <w:t xml:space="preserve"> upraw do systemu IP oraz załącznikiem do zgłoszenia udostępnianymi przez jednostkę certyfikującą</w:t>
            </w:r>
            <w:r w:rsidR="00F6602F">
              <w:rPr>
                <w:sz w:val="24"/>
                <w:szCs w:val="24"/>
              </w:rPr>
              <w:t>.</w:t>
            </w:r>
          </w:p>
          <w:p w14:paraId="0FD721A3" w14:textId="77777777" w:rsidR="009941EC" w:rsidRPr="006665BC" w:rsidRDefault="009941E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 xml:space="preserve">Krok 7. </w:t>
            </w:r>
            <w:r w:rsidR="006665BC" w:rsidRPr="003A1AD7">
              <w:rPr>
                <w:sz w:val="24"/>
                <w:szCs w:val="24"/>
              </w:rPr>
              <w:t>Z</w:t>
            </w:r>
            <w:r w:rsidRPr="006665BC">
              <w:rPr>
                <w:sz w:val="24"/>
                <w:szCs w:val="24"/>
              </w:rPr>
              <w:t xml:space="preserve">głosić uprawy do IP </w:t>
            </w:r>
            <w:r w:rsidRPr="006665BC">
              <w:rPr>
                <w:b/>
                <w:sz w:val="24"/>
                <w:szCs w:val="24"/>
              </w:rPr>
              <w:t>nie później niż 30 dni przed siewem</w:t>
            </w:r>
            <w:r w:rsidRPr="006665BC">
              <w:rPr>
                <w:sz w:val="24"/>
                <w:szCs w:val="24"/>
              </w:rPr>
              <w:t xml:space="preserve"> </w:t>
            </w:r>
            <w:r w:rsidRPr="003B66B6">
              <w:rPr>
                <w:b/>
                <w:sz w:val="24"/>
                <w:szCs w:val="24"/>
              </w:rPr>
              <w:t>lub sadzeniem</w:t>
            </w:r>
            <w:r w:rsidR="00CD01A6">
              <w:rPr>
                <w:sz w:val="24"/>
                <w:szCs w:val="24"/>
              </w:rPr>
              <w:t xml:space="preserve">, </w:t>
            </w:r>
            <w:r w:rsidR="00CD01A6" w:rsidRPr="00E86D7B">
              <w:rPr>
                <w:sz w:val="24"/>
                <w:szCs w:val="24"/>
              </w:rPr>
              <w:t>w przypadku roślin wieloletnich do dnia 1 marca każdego roku.</w:t>
            </w:r>
          </w:p>
          <w:p w14:paraId="4B322DCD" w14:textId="77777777" w:rsidR="009941EC" w:rsidRPr="006665BC" w:rsidRDefault="006665B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Krok 8.</w:t>
            </w:r>
            <w:r w:rsidR="009941EC" w:rsidRPr="006665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9941EC" w:rsidRPr="006665BC">
              <w:rPr>
                <w:sz w:val="24"/>
                <w:szCs w:val="24"/>
              </w:rPr>
              <w:t xml:space="preserve">trzymanie </w:t>
            </w:r>
            <w:r w:rsidR="009941EC" w:rsidRPr="006665BC">
              <w:rPr>
                <w:b/>
                <w:sz w:val="24"/>
                <w:szCs w:val="24"/>
              </w:rPr>
              <w:t>zaświadczenia</w:t>
            </w:r>
            <w:r w:rsidR="009941EC" w:rsidRPr="006665BC">
              <w:rPr>
                <w:sz w:val="24"/>
                <w:szCs w:val="24"/>
              </w:rPr>
              <w:t xml:space="preserve"> o wpisie do rejestru producentów deklarujących zamiar stosowania zasad integrowanej produkcji roślin, o którym mowa w art. 55 ust.6 ustawy</w:t>
            </w:r>
            <w:r w:rsidR="00F6602F">
              <w:rPr>
                <w:sz w:val="24"/>
                <w:szCs w:val="24"/>
              </w:rPr>
              <w:t>.</w:t>
            </w:r>
          </w:p>
          <w:p w14:paraId="5F13E52A" w14:textId="77777777" w:rsidR="009941EC" w:rsidRPr="006665BC" w:rsidRDefault="009941E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65BC">
              <w:rPr>
                <w:b/>
                <w:sz w:val="24"/>
                <w:szCs w:val="24"/>
              </w:rPr>
              <w:t>Krok 9</w:t>
            </w:r>
            <w:r w:rsidR="006665BC">
              <w:rPr>
                <w:sz w:val="24"/>
                <w:szCs w:val="24"/>
              </w:rPr>
              <w:t>.</w:t>
            </w:r>
            <w:r w:rsidRPr="006665BC">
              <w:rPr>
                <w:sz w:val="24"/>
                <w:szCs w:val="24"/>
              </w:rPr>
              <w:t xml:space="preserve"> </w:t>
            </w:r>
            <w:r w:rsidR="006665BC">
              <w:rPr>
                <w:sz w:val="24"/>
                <w:szCs w:val="24"/>
              </w:rPr>
              <w:t>P</w:t>
            </w:r>
            <w:r w:rsidRPr="006665BC">
              <w:rPr>
                <w:sz w:val="24"/>
                <w:szCs w:val="24"/>
              </w:rPr>
              <w:t xml:space="preserve">rowadzenie </w:t>
            </w:r>
            <w:r w:rsidRPr="006665BC">
              <w:rPr>
                <w:b/>
                <w:sz w:val="24"/>
                <w:szCs w:val="24"/>
              </w:rPr>
              <w:t>notatnika IP</w:t>
            </w:r>
            <w:r w:rsidRPr="006665BC">
              <w:rPr>
                <w:sz w:val="24"/>
                <w:szCs w:val="24"/>
              </w:rPr>
              <w:t xml:space="preserve"> – notowanie czynności wymaganych metodyką IP</w:t>
            </w:r>
            <w:r w:rsidR="00F6602F">
              <w:rPr>
                <w:sz w:val="24"/>
                <w:szCs w:val="24"/>
              </w:rPr>
              <w:t>.</w:t>
            </w:r>
          </w:p>
          <w:p w14:paraId="194B7857" w14:textId="7F168C13" w:rsidR="00E86D7B" w:rsidRPr="0050331B" w:rsidRDefault="006665BC" w:rsidP="003B66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Krok 10.</w:t>
            </w:r>
            <w:r w:rsidR="009941EC" w:rsidRPr="006665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9941EC" w:rsidRPr="006665BC">
              <w:rPr>
                <w:sz w:val="24"/>
                <w:szCs w:val="24"/>
              </w:rPr>
              <w:t xml:space="preserve">tosowanie środków ochrony roślin zgodnie z zasadami integrowanej ochrony roślin, zabiegi chemiczne tylko z zastosowaniem środków z </w:t>
            </w:r>
            <w:r w:rsidR="009941EC" w:rsidRPr="006665BC">
              <w:rPr>
                <w:b/>
                <w:sz w:val="24"/>
                <w:szCs w:val="24"/>
              </w:rPr>
              <w:t>listy dopuszczonych do stosowania w IP</w:t>
            </w:r>
            <w:r w:rsidR="00F6602F">
              <w:rPr>
                <w:b/>
                <w:sz w:val="24"/>
                <w:szCs w:val="24"/>
              </w:rPr>
              <w:t>.</w:t>
            </w:r>
            <w:r w:rsidR="009941EC" w:rsidRPr="006665BC">
              <w:rPr>
                <w:sz w:val="24"/>
                <w:szCs w:val="24"/>
              </w:rPr>
              <w:t xml:space="preserve"> </w:t>
            </w:r>
            <w:hyperlink r:id="rId12" w:history="1">
              <w:r w:rsidR="009941EC" w:rsidRPr="006665BC">
                <w:rPr>
                  <w:rStyle w:val="Hipercze"/>
                  <w:sz w:val="24"/>
                  <w:szCs w:val="24"/>
                </w:rPr>
                <w:t>https://www.agrofagi.com.pl/143,wykaz-srodkow-ochrony-roslin-dla-integrowanej-produkcji</w:t>
              </w:r>
            </w:hyperlink>
            <w:r w:rsidR="009941EC">
              <w:t xml:space="preserve"> </w:t>
            </w:r>
          </w:p>
        </w:tc>
      </w:tr>
      <w:tr w:rsidR="006665BC" w14:paraId="35BF9EE7" w14:textId="77777777" w:rsidTr="00E75484">
        <w:trPr>
          <w:gridBefore w:val="1"/>
          <w:wBefore w:w="10" w:type="dxa"/>
          <w:trHeight w:val="428"/>
        </w:trPr>
        <w:tc>
          <w:tcPr>
            <w:tcW w:w="11340" w:type="dxa"/>
            <w:gridSpan w:val="6"/>
            <w:tcBorders>
              <w:bottom w:val="single" w:sz="4" w:space="0" w:color="auto"/>
            </w:tcBorders>
            <w:shd w:val="clear" w:color="FFFF00" w:fill="92D050"/>
          </w:tcPr>
          <w:p w14:paraId="65E5A389" w14:textId="77777777" w:rsidR="006665BC" w:rsidRPr="00774935" w:rsidRDefault="006665BC" w:rsidP="00E809AB">
            <w:pPr>
              <w:jc w:val="center"/>
              <w:rPr>
                <w:b/>
                <w:sz w:val="40"/>
                <w:szCs w:val="32"/>
              </w:rPr>
            </w:pPr>
            <w:r w:rsidRPr="00774935">
              <w:rPr>
                <w:b/>
                <w:sz w:val="40"/>
                <w:szCs w:val="32"/>
              </w:rPr>
              <w:lastRenderedPageBreak/>
              <w:t xml:space="preserve">Jednostki Certyfikujące </w:t>
            </w:r>
            <w:r w:rsidR="00E809AB" w:rsidRPr="00774935">
              <w:rPr>
                <w:b/>
                <w:sz w:val="40"/>
                <w:szCs w:val="32"/>
              </w:rPr>
              <w:t>IP</w:t>
            </w:r>
          </w:p>
        </w:tc>
      </w:tr>
      <w:tr w:rsidR="006502DF" w14:paraId="15D5D82A" w14:textId="77777777" w:rsidTr="00C456AA">
        <w:trPr>
          <w:gridBefore w:val="1"/>
          <w:wBefore w:w="10" w:type="dxa"/>
          <w:trHeight w:val="1254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FFFF00" w:fill="auto"/>
          </w:tcPr>
          <w:p w14:paraId="133FDF7C" w14:textId="6E8B5C07" w:rsidR="006502DF" w:rsidRPr="00C456AA" w:rsidRDefault="003B66B6" w:rsidP="006502DF">
            <w:r>
              <w:t xml:space="preserve">1. </w:t>
            </w:r>
            <w:r w:rsidR="006502DF" w:rsidRPr="00C456AA">
              <w:t xml:space="preserve">PNG Sp. z o.o.                                       </w:t>
            </w:r>
          </w:p>
          <w:p w14:paraId="146D4A2D" w14:textId="77777777" w:rsidR="006502DF" w:rsidRPr="00C456AA" w:rsidRDefault="006502DF" w:rsidP="006502DF">
            <w:r w:rsidRPr="00C456AA">
              <w:t xml:space="preserve">2. QA Solutions Sp. z o.o.                         </w:t>
            </w:r>
          </w:p>
          <w:p w14:paraId="3FC367AE" w14:textId="28EECEE1" w:rsidR="006502DF" w:rsidRPr="00C456AA" w:rsidRDefault="006502DF" w:rsidP="006502DF">
            <w:r w:rsidRPr="00C456AA">
              <w:t xml:space="preserve">3. Kiwa COBICO Sp. z o.o.                                    4. Centrum Jakości </w:t>
            </w:r>
            <w:proofErr w:type="spellStart"/>
            <w:r w:rsidRPr="00C456AA">
              <w:t>AgroEko</w:t>
            </w:r>
            <w:proofErr w:type="spellEnd"/>
            <w:r w:rsidRPr="00C456AA">
              <w:t xml:space="preserve"> Sp.</w:t>
            </w:r>
            <w:r w:rsidR="00C456AA">
              <w:t xml:space="preserve"> </w:t>
            </w:r>
            <w:r w:rsidRPr="00C456AA">
              <w:t>z</w:t>
            </w:r>
            <w:r w:rsidR="00C456AA">
              <w:t xml:space="preserve"> </w:t>
            </w:r>
            <w:proofErr w:type="spellStart"/>
            <w:r w:rsidRPr="00C456AA">
              <w:t>o</w:t>
            </w:r>
            <w:r w:rsidR="00C456AA" w:rsidRPr="00C456AA">
              <w:t>.o</w:t>
            </w:r>
            <w:proofErr w:type="spellEnd"/>
            <w:r w:rsidRPr="00C456AA">
              <w:t xml:space="preserve">     </w:t>
            </w:r>
          </w:p>
          <w:p w14:paraId="6B64C191" w14:textId="2CD99275" w:rsidR="006502DF" w:rsidRPr="00C456AA" w:rsidRDefault="00DE195C" w:rsidP="00C456AA">
            <w:r w:rsidRPr="00C456AA">
              <w:t xml:space="preserve">5. TÜV </w:t>
            </w:r>
            <w:proofErr w:type="spellStart"/>
            <w:r w:rsidRPr="00C456AA">
              <w:t>Rheinland</w:t>
            </w:r>
            <w:proofErr w:type="spellEnd"/>
            <w:r w:rsidRPr="00C456AA">
              <w:t xml:space="preserve"> Polska Sp. z o.o.,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FFFF00" w:fill="auto"/>
          </w:tcPr>
          <w:p w14:paraId="4DE493D1" w14:textId="069A2EE1" w:rsidR="006502DF" w:rsidRPr="00C456AA" w:rsidRDefault="00DE195C" w:rsidP="006502DF">
            <w:r w:rsidRPr="00C456AA">
              <w:t>6</w:t>
            </w:r>
            <w:r w:rsidR="006502DF" w:rsidRPr="00C456AA">
              <w:t xml:space="preserve">. BIOCERT MAŁOPOLSKA Sp. z o.o.        </w:t>
            </w:r>
          </w:p>
          <w:p w14:paraId="5507A56C" w14:textId="35AF7772" w:rsidR="006502DF" w:rsidRPr="00C456AA" w:rsidRDefault="00DE195C" w:rsidP="006502DF">
            <w:r w:rsidRPr="00C456AA">
              <w:t>7</w:t>
            </w:r>
            <w:r w:rsidR="006502DF" w:rsidRPr="00C456AA">
              <w:t xml:space="preserve">. EKOGWARANCJA PTRE Sp. z o. o.     </w:t>
            </w:r>
          </w:p>
          <w:p w14:paraId="2161FAAD" w14:textId="5D723AED" w:rsidR="006502DF" w:rsidRPr="00C456AA" w:rsidRDefault="00DE195C" w:rsidP="006502DF">
            <w:r w:rsidRPr="00C456AA">
              <w:t>8</w:t>
            </w:r>
            <w:r w:rsidR="006502DF" w:rsidRPr="00C456AA">
              <w:t>. ECO2 Sp. z o.o.</w:t>
            </w:r>
          </w:p>
          <w:p w14:paraId="46DA7B8A" w14:textId="0A2E0FF4" w:rsidR="006502DF" w:rsidRPr="00C456AA" w:rsidRDefault="00DE195C" w:rsidP="005B0E0F">
            <w:r w:rsidRPr="00C456AA">
              <w:t>9</w:t>
            </w:r>
            <w:r w:rsidR="006502DF" w:rsidRPr="00C456AA">
              <w:t>. Krajowe Centrum Badań i Certyfikacji "Gwarantowana Jakość" Sp. z o. o.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FFFF00" w:fill="auto"/>
          </w:tcPr>
          <w:p w14:paraId="46C23BEB" w14:textId="7D5FBF27" w:rsidR="006502DF" w:rsidRPr="00C456AA" w:rsidRDefault="006502DF" w:rsidP="006502DF">
            <w:r w:rsidRPr="00C456AA">
              <w:t>1</w:t>
            </w:r>
            <w:r w:rsidR="00DE195C" w:rsidRPr="00C456AA">
              <w:t>0</w:t>
            </w:r>
            <w:r w:rsidRPr="00C456AA">
              <w:t xml:space="preserve">. Polskie Centrum Badań i Certyfikacji Spółka Akcyjna      </w:t>
            </w:r>
          </w:p>
          <w:p w14:paraId="24817798" w14:textId="562C971A" w:rsidR="006502DF" w:rsidRPr="00C456AA" w:rsidRDefault="00DE195C" w:rsidP="006502DF">
            <w:pPr>
              <w:rPr>
                <w:b/>
              </w:rPr>
            </w:pPr>
            <w:r w:rsidRPr="00C456AA">
              <w:t>11</w:t>
            </w:r>
            <w:r w:rsidR="006502DF" w:rsidRPr="00C456AA">
              <w:t xml:space="preserve">. AGRO BIO TEST Sp. Z o.o.      </w:t>
            </w:r>
            <w:r w:rsidRPr="00C456AA">
              <w:t xml:space="preserve">                              12</w:t>
            </w:r>
            <w:r w:rsidR="003B66B6">
              <w:t>. INTEGRA AGRO Sp. z o.o.</w:t>
            </w:r>
          </w:p>
        </w:tc>
      </w:tr>
      <w:tr w:rsidR="00660A9A" w14:paraId="7218E555" w14:textId="77777777" w:rsidTr="00774935">
        <w:trPr>
          <w:gridBefore w:val="1"/>
          <w:wBefore w:w="10" w:type="dxa"/>
          <w:trHeight w:val="625"/>
        </w:trPr>
        <w:tc>
          <w:tcPr>
            <w:tcW w:w="11340" w:type="dxa"/>
            <w:gridSpan w:val="6"/>
            <w:shd w:val="clear" w:color="FFFF00" w:fill="BFBFBF" w:themeFill="background1" w:themeFillShade="BF"/>
            <w:vAlign w:val="center"/>
          </w:tcPr>
          <w:p w14:paraId="47D283D9" w14:textId="77777777" w:rsidR="00660A9A" w:rsidRPr="00774935" w:rsidRDefault="00A7688C" w:rsidP="00A7688C">
            <w:pPr>
              <w:tabs>
                <w:tab w:val="left" w:pos="2719"/>
                <w:tab w:val="center" w:pos="5562"/>
              </w:tabs>
              <w:rPr>
                <w:b/>
                <w:sz w:val="30"/>
                <w:szCs w:val="30"/>
              </w:rPr>
            </w:pPr>
            <w:r w:rsidRPr="00774935">
              <w:rPr>
                <w:b/>
                <w:sz w:val="30"/>
                <w:szCs w:val="30"/>
              </w:rPr>
              <w:tab/>
            </w:r>
            <w:r w:rsidRPr="00774935">
              <w:rPr>
                <w:b/>
                <w:sz w:val="30"/>
                <w:szCs w:val="30"/>
              </w:rPr>
              <w:tab/>
            </w:r>
            <w:r w:rsidR="00D22AFD" w:rsidRPr="00774935">
              <w:rPr>
                <w:b/>
                <w:sz w:val="40"/>
                <w:szCs w:val="30"/>
              </w:rPr>
              <w:t>Pytania i Odpowiedzi</w:t>
            </w:r>
          </w:p>
        </w:tc>
      </w:tr>
      <w:tr w:rsidR="00C01B93" w:rsidRPr="00997D17" w14:paraId="3CB70A84" w14:textId="77777777" w:rsidTr="00E75484">
        <w:trPr>
          <w:gridBefore w:val="1"/>
          <w:wBefore w:w="10" w:type="dxa"/>
        </w:trPr>
        <w:tc>
          <w:tcPr>
            <w:tcW w:w="11340" w:type="dxa"/>
            <w:gridSpan w:val="6"/>
            <w:shd w:val="clear" w:color="FFFF00" w:fill="auto"/>
          </w:tcPr>
          <w:p w14:paraId="4022F559" w14:textId="3D76B95E" w:rsidR="007F3504" w:rsidRPr="0050331B" w:rsidRDefault="007F3504" w:rsidP="007F3504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>Do jakich powierzchni przysługuje płatność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Płatność zostanie przyznana do powierzchni upraw, z których pochodzą produkty roślinne uprawiane zgodnie z metodykam</w:t>
            </w:r>
            <w:r w:rsidR="00A247D4" w:rsidRPr="0006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integrowanej produkcji roślin.</w:t>
            </w:r>
          </w:p>
          <w:p w14:paraId="182B40C2" w14:textId="334A1E3C" w:rsidR="00997D17" w:rsidRPr="0050331B" w:rsidRDefault="00974F32" w:rsidP="007410F5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>Czy rolnik przystępując do Integrowanej Produkcji musi mieć szkolenie z IP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0331B">
              <w:rPr>
                <w:rFonts w:ascii="Times New Roman" w:hAnsi="Times New Roman" w:cs="Times New Roman"/>
                <w:b/>
                <w:sz w:val="24"/>
                <w:szCs w:val="24"/>
              </w:rPr>
              <w:t>Tak, zaświadczenie o ukończeniu szkolenia jest załącznikiem do zgłoszenia zamiaru stosowania integrowanej produkcji, które producent składa do jednostki certyfikującej.</w:t>
            </w:r>
            <w:r w:rsidR="007F3504" w:rsidRPr="0050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Zaświadczenie to nie jest przedkładane do ARIMR </w:t>
            </w:r>
          </w:p>
          <w:p w14:paraId="7A8F245E" w14:textId="0EB20F43" w:rsidR="00974F32" w:rsidRPr="003A1AD7" w:rsidRDefault="00F37619" w:rsidP="007410F5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 xml:space="preserve">Jakie </w:t>
            </w: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>dokumenty należy dostarczyć do ARIMR w celu poświadczenia prowadzenia uprawy w ramach Integrowanej Produkcji</w:t>
            </w:r>
            <w:r w:rsidR="000616F7" w:rsidRPr="003A1A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Rolnik nie musi dostarczać dokumentów do ARIMR. </w:t>
            </w:r>
            <w:r w:rsidR="00B9620D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Jednostka certyfikująca prześle do ARiMR potwierdzenie spełnienia wymagań prowadzenia danej uprawy w systemie integrowanej produkcji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32747" w14:textId="77777777" w:rsidR="004E2AC1" w:rsidRPr="003A1AD7" w:rsidRDefault="00F37619" w:rsidP="004E2AC1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Czy do Integrowanej Produkcji </w:t>
            </w:r>
            <w:r w:rsidR="007F3504"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Roślin </w:t>
            </w:r>
            <w:r w:rsidR="005621DB"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muszę zgłosić całe gospodarstwo? - </w:t>
            </w: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  <w:r w:rsidR="005621DB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można zgłosić tylko wybrane uprawy i wybrane działki. </w:t>
            </w:r>
          </w:p>
          <w:p w14:paraId="3CB6B5D2" w14:textId="3FA6EAF1" w:rsidR="004E2AC1" w:rsidRPr="0050331B" w:rsidRDefault="004E2AC1" w:rsidP="004E2AC1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>Czy szkolenie z IP i zgłoszenie do jednostki certyfikującej może być zrobione przez żonę rolnika, a dopłaty złożone przez męża</w:t>
            </w:r>
            <w:r w:rsidR="0050331B" w:rsidRPr="003A1A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A1A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Tak.</w:t>
            </w:r>
            <w:r w:rsidR="00B1432E"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47D4"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wytycznymi</w:t>
            </w:r>
            <w:r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47D4" w:rsidRPr="003A1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szkolenie z IP oraz zgłoszenie do jednostki certyfikującej może zrealizować</w:t>
            </w:r>
            <w:r w:rsidR="00A247D4" w:rsidRPr="00503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żona lub mąż.</w:t>
            </w:r>
            <w:r w:rsidR="00A247D4" w:rsidRPr="0050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139E6" w14:textId="597F7708" w:rsidR="00B9620D" w:rsidRPr="003A1AD7" w:rsidRDefault="0052357B" w:rsidP="00C456A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>Ile kosztuje przystąpienie gospodarstwa certyfikacji z Integrowanej Produkcji</w:t>
            </w:r>
            <w:r w:rsidR="0050331B" w:rsidRPr="005033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03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przystąpienia do certyfikacji każda jednostka określa w swoim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cenniku. W styczniu </w:t>
            </w:r>
            <w:r w:rsidR="00CD01A6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roku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ceny 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przystąpienie do IP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rozpoczynały się od 1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zł, 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(jednak rosły one w raz z powierzchnia gospodarstwa i liczbą upraw objętych certyfikacją).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oprócz tego należy odbyć szkolenie 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dniowe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zakresu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Integrowanej produkcji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którego koszt wynosił w </w:t>
            </w:r>
            <w:r w:rsidR="00CD01A6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styczniu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D01A6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r., 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około </w:t>
            </w:r>
            <w:r w:rsidR="00CD01A6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250-</w:t>
            </w:r>
            <w:r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400 zł</w:t>
            </w:r>
            <w:r w:rsidR="005A0519" w:rsidRPr="003A1AD7">
              <w:rPr>
                <w:rFonts w:ascii="Times New Roman" w:hAnsi="Times New Roman" w:cs="Times New Roman"/>
                <w:b/>
                <w:sz w:val="24"/>
                <w:szCs w:val="24"/>
              </w:rPr>
              <w:t>. Jednocześnie</w:t>
            </w:r>
            <w:r w:rsidR="005A0519" w:rsidRPr="00503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rolnik musi stosować się do wytycznych wynikających z metodyki integrowanej produkcji, które mogą powodować konieczność poniesienia dodatkowych kosztów (np. obowiązek analizy gleby) lub możliwość stosowania ograniczonej grupy środków ochrony roślin. </w:t>
            </w:r>
            <w:r w:rsidR="003A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Zachęcamy do zapoznania się z artykułem w biuletynie Horyzont, w którym opisano szczegółowo koszty uczestnictwa w systemie IP w różnych jednostkach certyfikujących.  </w:t>
            </w:r>
            <w:r w:rsidR="003A1AD7" w:rsidRPr="003A1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https://www.cdr.gov.pl/images/Brwinow/wydawnictwa/HORYZONT/HORYZONT_2025_1.pdf</w:t>
            </w:r>
          </w:p>
        </w:tc>
      </w:tr>
      <w:tr w:rsidR="00E75484" w:rsidRPr="00997D17" w14:paraId="10BCE32A" w14:textId="77777777" w:rsidTr="00774935">
        <w:trPr>
          <w:trHeight w:val="375"/>
        </w:trPr>
        <w:tc>
          <w:tcPr>
            <w:tcW w:w="11350" w:type="dxa"/>
            <w:gridSpan w:val="7"/>
            <w:shd w:val="pct75" w:color="FF6600" w:fill="FF6600"/>
            <w:vAlign w:val="center"/>
          </w:tcPr>
          <w:p w14:paraId="551B3B40" w14:textId="77777777" w:rsidR="00E75484" w:rsidRPr="00774935" w:rsidRDefault="00E75484" w:rsidP="00416043">
            <w:pPr>
              <w:pStyle w:val="Akapitzlist"/>
              <w:spacing w:line="360" w:lineRule="auto"/>
              <w:ind w:left="313"/>
              <w:jc w:val="center"/>
              <w:rPr>
                <w:b/>
                <w:sz w:val="30"/>
                <w:szCs w:val="30"/>
              </w:rPr>
            </w:pPr>
            <w:r w:rsidRPr="00774935">
              <w:rPr>
                <w:b/>
                <w:sz w:val="40"/>
                <w:szCs w:val="30"/>
              </w:rPr>
              <w:t>Sankcje</w:t>
            </w:r>
          </w:p>
        </w:tc>
      </w:tr>
      <w:tr w:rsidR="00E75484" w:rsidRPr="00997D17" w14:paraId="39016F73" w14:textId="77777777" w:rsidTr="00C456AA">
        <w:trPr>
          <w:gridBefore w:val="1"/>
          <w:wBefore w:w="10" w:type="dxa"/>
          <w:trHeight w:val="1073"/>
        </w:trPr>
        <w:tc>
          <w:tcPr>
            <w:tcW w:w="11340" w:type="dxa"/>
            <w:gridSpan w:val="6"/>
            <w:vAlign w:val="center"/>
          </w:tcPr>
          <w:p w14:paraId="39637EBA" w14:textId="57EB5370" w:rsidR="00E75484" w:rsidRPr="003A1AD7" w:rsidRDefault="003A1AD7" w:rsidP="003A1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44"/>
                <w:szCs w:val="44"/>
              </w:rPr>
            </w:pPr>
            <w:r w:rsidRPr="003A1AD7">
              <w:rPr>
                <w:b/>
                <w:sz w:val="44"/>
                <w:szCs w:val="44"/>
              </w:rPr>
              <w:t>Brak sankcji od 2025</w:t>
            </w:r>
          </w:p>
        </w:tc>
      </w:tr>
    </w:tbl>
    <w:p w14:paraId="071D6C5E" w14:textId="77777777" w:rsidR="008C3A61" w:rsidRDefault="008C3A61" w:rsidP="008C3A61">
      <w:pPr>
        <w:pStyle w:val="Bezodstpw"/>
        <w:sectPr w:rsidR="008C3A61" w:rsidSect="005B0E0F">
          <w:pgSz w:w="11906" w:h="16838"/>
          <w:pgMar w:top="284" w:right="142" w:bottom="142" w:left="142" w:header="709" w:footer="266" w:gutter="0"/>
          <w:cols w:space="708"/>
          <w:docGrid w:linePitch="360"/>
        </w:sectPr>
      </w:pPr>
    </w:p>
    <w:p w14:paraId="0ED3009B" w14:textId="77777777" w:rsidR="000E63E4" w:rsidRDefault="000E63E4" w:rsidP="008C3A61">
      <w:pPr>
        <w:pStyle w:val="Bezodstpw"/>
      </w:pPr>
    </w:p>
    <w:p w14:paraId="4FCB0576" w14:textId="77777777" w:rsidR="00C01B93" w:rsidRDefault="00C01B93">
      <w:pPr>
        <w:pStyle w:val="Bezodstpw"/>
      </w:pPr>
    </w:p>
    <w:sectPr w:rsidR="00C01B93" w:rsidSect="008C3A61">
      <w:type w:val="continuous"/>
      <w:pgSz w:w="11906" w:h="16838"/>
      <w:pgMar w:top="142" w:right="140" w:bottom="142" w:left="142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5D89" w14:textId="77777777" w:rsidR="00FB4311" w:rsidRDefault="00FB4311" w:rsidP="00A7688C">
      <w:pPr>
        <w:spacing w:after="0" w:line="240" w:lineRule="auto"/>
      </w:pPr>
      <w:r>
        <w:separator/>
      </w:r>
    </w:p>
  </w:endnote>
  <w:endnote w:type="continuationSeparator" w:id="0">
    <w:p w14:paraId="0E955584" w14:textId="77777777" w:rsidR="00FB4311" w:rsidRDefault="00FB4311" w:rsidP="00A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E787" w14:textId="77777777" w:rsidR="00FB4311" w:rsidRDefault="00FB4311" w:rsidP="00A7688C">
      <w:pPr>
        <w:spacing w:after="0" w:line="240" w:lineRule="auto"/>
      </w:pPr>
      <w:r>
        <w:separator/>
      </w:r>
    </w:p>
  </w:footnote>
  <w:footnote w:type="continuationSeparator" w:id="0">
    <w:p w14:paraId="0C952E65" w14:textId="77777777" w:rsidR="00FB4311" w:rsidRDefault="00FB4311" w:rsidP="00A7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E6E5E"/>
    <w:multiLevelType w:val="hybridMultilevel"/>
    <w:tmpl w:val="6CD8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AF6"/>
    <w:multiLevelType w:val="hybridMultilevel"/>
    <w:tmpl w:val="D99E0B98"/>
    <w:lvl w:ilvl="0" w:tplc="0BE842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3EFA"/>
    <w:multiLevelType w:val="hybridMultilevel"/>
    <w:tmpl w:val="5B1EEDC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74EC6600"/>
    <w:multiLevelType w:val="hybridMultilevel"/>
    <w:tmpl w:val="E340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B60A7"/>
    <w:multiLevelType w:val="hybridMultilevel"/>
    <w:tmpl w:val="40FA3B2E"/>
    <w:lvl w:ilvl="0" w:tplc="481A69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8974">
    <w:abstractNumId w:val="1"/>
  </w:num>
  <w:num w:numId="2" w16cid:durableId="290286162">
    <w:abstractNumId w:val="3"/>
  </w:num>
  <w:num w:numId="3" w16cid:durableId="725227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642803">
    <w:abstractNumId w:val="0"/>
  </w:num>
  <w:num w:numId="5" w16cid:durableId="78665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3A"/>
    <w:rsid w:val="000616F7"/>
    <w:rsid w:val="00064CB8"/>
    <w:rsid w:val="00071C7C"/>
    <w:rsid w:val="000B7218"/>
    <w:rsid w:val="000D1908"/>
    <w:rsid w:val="000D7E38"/>
    <w:rsid w:val="000E63E4"/>
    <w:rsid w:val="00106668"/>
    <w:rsid w:val="00120344"/>
    <w:rsid w:val="00162596"/>
    <w:rsid w:val="00174371"/>
    <w:rsid w:val="0017514E"/>
    <w:rsid w:val="001769D2"/>
    <w:rsid w:val="001A5598"/>
    <w:rsid w:val="001B32EF"/>
    <w:rsid w:val="001C4A69"/>
    <w:rsid w:val="0020103A"/>
    <w:rsid w:val="002164BA"/>
    <w:rsid w:val="00230979"/>
    <w:rsid w:val="00234756"/>
    <w:rsid w:val="0024580F"/>
    <w:rsid w:val="0027111E"/>
    <w:rsid w:val="00280E56"/>
    <w:rsid w:val="002A040C"/>
    <w:rsid w:val="002D099A"/>
    <w:rsid w:val="00305E88"/>
    <w:rsid w:val="003227AA"/>
    <w:rsid w:val="00352231"/>
    <w:rsid w:val="00360389"/>
    <w:rsid w:val="003A1AD7"/>
    <w:rsid w:val="003B5AD8"/>
    <w:rsid w:val="003B66B6"/>
    <w:rsid w:val="003C7325"/>
    <w:rsid w:val="00480FAE"/>
    <w:rsid w:val="0048514F"/>
    <w:rsid w:val="00497190"/>
    <w:rsid w:val="004B56EB"/>
    <w:rsid w:val="004E2AC1"/>
    <w:rsid w:val="004F437B"/>
    <w:rsid w:val="0050331B"/>
    <w:rsid w:val="0052357B"/>
    <w:rsid w:val="00555743"/>
    <w:rsid w:val="005621DB"/>
    <w:rsid w:val="005948BD"/>
    <w:rsid w:val="005A0519"/>
    <w:rsid w:val="005B0E0F"/>
    <w:rsid w:val="005C1319"/>
    <w:rsid w:val="005E15BB"/>
    <w:rsid w:val="00604C7A"/>
    <w:rsid w:val="00636396"/>
    <w:rsid w:val="006502DF"/>
    <w:rsid w:val="00660A9A"/>
    <w:rsid w:val="006665BC"/>
    <w:rsid w:val="006A09CC"/>
    <w:rsid w:val="006A10E7"/>
    <w:rsid w:val="006A7108"/>
    <w:rsid w:val="007410F5"/>
    <w:rsid w:val="00774935"/>
    <w:rsid w:val="007A3742"/>
    <w:rsid w:val="007F3504"/>
    <w:rsid w:val="007F72B5"/>
    <w:rsid w:val="00803B79"/>
    <w:rsid w:val="008062F0"/>
    <w:rsid w:val="008076A3"/>
    <w:rsid w:val="00824BA7"/>
    <w:rsid w:val="00842611"/>
    <w:rsid w:val="00874EE2"/>
    <w:rsid w:val="008C3A61"/>
    <w:rsid w:val="008D7A19"/>
    <w:rsid w:val="009131CB"/>
    <w:rsid w:val="009301E1"/>
    <w:rsid w:val="009307D2"/>
    <w:rsid w:val="00931AD5"/>
    <w:rsid w:val="0094476B"/>
    <w:rsid w:val="00957E44"/>
    <w:rsid w:val="00974F32"/>
    <w:rsid w:val="009941EC"/>
    <w:rsid w:val="00997D17"/>
    <w:rsid w:val="00997FA0"/>
    <w:rsid w:val="009A264E"/>
    <w:rsid w:val="009C02B2"/>
    <w:rsid w:val="009E0EBB"/>
    <w:rsid w:val="009F6F33"/>
    <w:rsid w:val="00A247D4"/>
    <w:rsid w:val="00A2754E"/>
    <w:rsid w:val="00A7688C"/>
    <w:rsid w:val="00A77331"/>
    <w:rsid w:val="00A93BAB"/>
    <w:rsid w:val="00AA0E06"/>
    <w:rsid w:val="00AA7692"/>
    <w:rsid w:val="00AC331E"/>
    <w:rsid w:val="00AE7F06"/>
    <w:rsid w:val="00B1432E"/>
    <w:rsid w:val="00B70A6C"/>
    <w:rsid w:val="00B77794"/>
    <w:rsid w:val="00B9620D"/>
    <w:rsid w:val="00B96EC2"/>
    <w:rsid w:val="00BA6F56"/>
    <w:rsid w:val="00BB3810"/>
    <w:rsid w:val="00C01B93"/>
    <w:rsid w:val="00C03A1E"/>
    <w:rsid w:val="00C0695A"/>
    <w:rsid w:val="00C456AA"/>
    <w:rsid w:val="00C5503B"/>
    <w:rsid w:val="00C57AF5"/>
    <w:rsid w:val="00CD01A6"/>
    <w:rsid w:val="00CD6942"/>
    <w:rsid w:val="00D03934"/>
    <w:rsid w:val="00D143D4"/>
    <w:rsid w:val="00D22AFD"/>
    <w:rsid w:val="00D55322"/>
    <w:rsid w:val="00D65218"/>
    <w:rsid w:val="00DD6FB3"/>
    <w:rsid w:val="00DE195C"/>
    <w:rsid w:val="00E05419"/>
    <w:rsid w:val="00E16A5D"/>
    <w:rsid w:val="00E20CEE"/>
    <w:rsid w:val="00E42CE2"/>
    <w:rsid w:val="00E46024"/>
    <w:rsid w:val="00E75484"/>
    <w:rsid w:val="00E809AB"/>
    <w:rsid w:val="00E86D7B"/>
    <w:rsid w:val="00E91517"/>
    <w:rsid w:val="00E928EA"/>
    <w:rsid w:val="00EB18B3"/>
    <w:rsid w:val="00EC3981"/>
    <w:rsid w:val="00F0566A"/>
    <w:rsid w:val="00F20C16"/>
    <w:rsid w:val="00F37619"/>
    <w:rsid w:val="00F6602F"/>
    <w:rsid w:val="00F72465"/>
    <w:rsid w:val="00F80B5D"/>
    <w:rsid w:val="00FA300E"/>
    <w:rsid w:val="00FA3199"/>
    <w:rsid w:val="00FB431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6060"/>
  <w15:chartTrackingRefBased/>
  <w15:docId w15:val="{5F7DA5F8-05AC-4241-AF72-F9CF029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3A6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60A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A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B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8C"/>
  </w:style>
  <w:style w:type="paragraph" w:styleId="Stopka">
    <w:name w:val="footer"/>
    <w:basedOn w:val="Normalny"/>
    <w:link w:val="StopkaZnak"/>
    <w:uiPriority w:val="99"/>
    <w:unhideWhenUsed/>
    <w:rsid w:val="00A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8C"/>
  </w:style>
  <w:style w:type="character" w:styleId="Hipercze">
    <w:name w:val="Hyperlink"/>
    <w:basedOn w:val="Domylnaczcionkaakapitu"/>
    <w:uiPriority w:val="99"/>
    <w:semiHidden/>
    <w:unhideWhenUsed/>
    <w:rsid w:val="009941EC"/>
    <w:rPr>
      <w:color w:val="0563C1" w:themeColor="hyperlink"/>
      <w:u w:val="single"/>
    </w:rPr>
  </w:style>
  <w:style w:type="character" w:customStyle="1" w:styleId="desc">
    <w:name w:val="desc"/>
    <w:basedOn w:val="Domylnaczcionkaakapitu"/>
    <w:rsid w:val="009941EC"/>
  </w:style>
  <w:style w:type="paragraph" w:customStyle="1" w:styleId="Normal03">
    <w:name w:val="Normal_0_3"/>
    <w:qFormat/>
    <w:rsid w:val="007F3504"/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rin.gov.pl/publikacje/metodyki-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rofagi.com.pl/143,wykaz-srodkow-ochrony-roslin-dla-integrowanej-produkc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orin.gov.pl/integrowana-produkcj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orin.gov.pl/srodki-ochrony-roslin/rejes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F86E-1B60-4AE3-9D0D-F4FC3E9E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l.laskowski</dc:creator>
  <cp:keywords/>
  <dc:description/>
  <cp:lastModifiedBy>IT LODR</cp:lastModifiedBy>
  <cp:revision>2</cp:revision>
  <cp:lastPrinted>2025-03-26T14:37:00Z</cp:lastPrinted>
  <dcterms:created xsi:type="dcterms:W3CDTF">2025-07-18T12:08:00Z</dcterms:created>
  <dcterms:modified xsi:type="dcterms:W3CDTF">2025-07-18T12:08:00Z</dcterms:modified>
</cp:coreProperties>
</file>