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59065" w14:textId="64C93EC7" w:rsidR="00992D66" w:rsidRPr="00FC445B" w:rsidRDefault="00992D66" w:rsidP="00FC445B">
      <w:pPr>
        <w:pStyle w:val="Nagwek1"/>
        <w:rPr>
          <w:color w:val="auto"/>
          <w:lang w:eastAsia="pl-PL"/>
        </w:rPr>
      </w:pPr>
      <w:r w:rsidRPr="00FC445B">
        <w:rPr>
          <w:color w:val="auto"/>
          <w:lang w:eastAsia="pl-PL"/>
        </w:rPr>
        <w:t xml:space="preserve">Procedura korzystania z biblioteki szkolnej w Szkole Podstawowej im. Tadeusza Kościuszki w </w:t>
      </w:r>
      <w:proofErr w:type="spellStart"/>
      <w:r w:rsidRPr="00FC445B">
        <w:rPr>
          <w:color w:val="auto"/>
          <w:lang w:eastAsia="pl-PL"/>
        </w:rPr>
        <w:t>Husynnem</w:t>
      </w:r>
      <w:proofErr w:type="spellEnd"/>
    </w:p>
    <w:p w14:paraId="287146B0" w14:textId="77777777" w:rsidR="00992D66" w:rsidRPr="00992D66" w:rsidRDefault="00FA122F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9E31D3">
        <w:rPr>
          <w:rFonts w:ascii="Times New Roman" w:eastAsia="Times New Roman" w:hAnsi="Times New Roman"/>
          <w:sz w:val="24"/>
          <w:szCs w:val="24"/>
        </w:rPr>
        <w:t xml:space="preserve">Poniższe wskazówki zostały opracowane na podstawie wytycznych opublikowanych przez Ministerstwo Rozwoju i Bibliotekę Narodową. Materiał został przygotowany przez nauczycieli bibliotekarzy województwa śląskiego z inicjatywy dr Agaty </w:t>
      </w:r>
      <w:proofErr w:type="spellStart"/>
      <w:r w:rsidRPr="009E31D3">
        <w:rPr>
          <w:rFonts w:ascii="Times New Roman" w:eastAsia="Times New Roman" w:hAnsi="Times New Roman"/>
          <w:sz w:val="24"/>
          <w:szCs w:val="24"/>
        </w:rPr>
        <w:t>Arkabus</w:t>
      </w:r>
      <w:proofErr w:type="spellEnd"/>
      <w:r w:rsidRPr="009E31D3">
        <w:rPr>
          <w:rFonts w:ascii="Times New Roman" w:eastAsia="Times New Roman" w:hAnsi="Times New Roman"/>
          <w:sz w:val="24"/>
          <w:szCs w:val="24"/>
        </w:rPr>
        <w:t xml:space="preserve"> Przewodniczącej Sekcji Bibliotek Pedagogicznych i Szkolnych SBP oraz Aliny </w:t>
      </w:r>
      <w:proofErr w:type="spellStart"/>
      <w:r w:rsidRPr="009E31D3">
        <w:rPr>
          <w:rFonts w:ascii="Times New Roman" w:eastAsia="Times New Roman" w:hAnsi="Times New Roman"/>
          <w:sz w:val="24"/>
          <w:szCs w:val="24"/>
        </w:rPr>
        <w:t>Grabnej</w:t>
      </w:r>
      <w:proofErr w:type="spellEnd"/>
      <w:r w:rsidRPr="009E31D3">
        <w:rPr>
          <w:rFonts w:ascii="Times New Roman" w:eastAsia="Times New Roman" w:hAnsi="Times New Roman"/>
          <w:sz w:val="24"/>
          <w:szCs w:val="24"/>
        </w:rPr>
        <w:t xml:space="preserve"> Prezesa Oddziału Towarzystwa Nauczycieli Bibliotekarzy Szkół Polskich w Częstochowie</w:t>
      </w:r>
    </w:p>
    <w:p w14:paraId="1CB1992B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Celem </w:t>
      </w:r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wdrażanych procedur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jest dodatkowe zwiększenie bezpieczeństwa pracowników (obsługi) bibliotek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oraz użytkowników; minimalizowanie ryzyka zakażenia pracowników (obsługi) oraz użytkowników; ograniczenie liczby kontaktów na terenie biblioteki w danym przedziale czasowym, w ramach zabezpieczenia przed możliwym zakażeniem; kompleksowe działanie przeciwepidemiczne dostosowane do etapu zaawansowania stanu epidemii.</w:t>
      </w:r>
    </w:p>
    <w:p w14:paraId="644DC82E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Zapewnienie bezpieczeństwa pracownikom/ obsłudze, w szczególności poprzez:</w:t>
      </w:r>
    </w:p>
    <w:p w14:paraId="17058A72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wydzielenie "drogi brudnej", tj. miejsca zwrotu książek, które będą poddawane kwarantannie, oraz "drogi czystej" dla książek wypożyczanych z biblioteki, które są po kwarantannie;</w:t>
      </w:r>
    </w:p>
    <w:p w14:paraId="4A9CE2F2" w14:textId="77777777" w:rsid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odkładani</w:t>
      </w:r>
      <w:r w:rsidR="00445522">
        <w:rPr>
          <w:rFonts w:ascii="Times New Roman" w:eastAsia="Times New Roman" w:hAnsi="Times New Roman"/>
          <w:sz w:val="24"/>
          <w:szCs w:val="24"/>
          <w:lang w:eastAsia="pl-PL"/>
        </w:rPr>
        <w:t>e przyjętych książek na okres 10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dni do skrzyni, pudła, torby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wydzielone półki w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innym pomieszczeniu bądź regale. Odizolowane egzemplarze należy oznaczyć datą zwrotu i wyłączyć z wypożyczania do czasu zakończenia kwarantanny, po tym okresie włączyć do użytkowania;</w:t>
      </w:r>
    </w:p>
    <w:p w14:paraId="7FBB4C34" w14:textId="77777777" w:rsidR="00FA122F" w:rsidRPr="00992D66" w:rsidRDefault="00FA122F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</w:t>
      </w:r>
      <w:r w:rsidRPr="009E31D3">
        <w:rPr>
          <w:rFonts w:ascii="Times New Roman" w:eastAsia="Times New Roman" w:hAnsi="Times New Roman"/>
          <w:sz w:val="24"/>
          <w:szCs w:val="24"/>
        </w:rPr>
        <w:t>ie wymaga się osobnych pomieszczeń na kwarantannę, ponieważ wirus nie przenosi się samodzielnie.</w:t>
      </w:r>
    </w:p>
    <w:p w14:paraId="4F67757B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zachęcanie do korzystania z dostępnych zasobów on-line oraz preferowanie udostępniania zbiorów w trybie wypożyczeń na zewnątrz;</w:t>
      </w:r>
    </w:p>
    <w:p w14:paraId="4F12BCA2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hyperlink r:id="rId5" w:tooltip="podział" w:history="1">
        <w:r w:rsidRPr="00992D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podział</w:t>
        </w:r>
      </w:hyperlink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realizowanyc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 przez szkołę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zadań tak, aby ich część – niewymagająca</w:t>
      </w:r>
      <w:r w:rsidR="00C050C6">
        <w:rPr>
          <w:rFonts w:ascii="Times New Roman" w:eastAsia="Times New Roman" w:hAnsi="Times New Roman"/>
          <w:sz w:val="24"/>
          <w:szCs w:val="24"/>
          <w:lang w:eastAsia="pl-PL"/>
        </w:rPr>
        <w:t xml:space="preserve"> fizycznej obecności pracownika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w siedzibie - mogła być jak najdłużej realizowana zdalnie;</w:t>
      </w:r>
    </w:p>
    <w:p w14:paraId="1CDB8199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organizację stanowisk pracy z uwzględnieniem wymaganego dystansu przestrzennego między pracownikami (minimum 1,5 m);</w:t>
      </w:r>
    </w:p>
    <w:p w14:paraId="2C078FE4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organizację trybu pracy z uwz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ględnieniem systemu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rotacyjnego oraz niezbędnej rezerwy kadrowej, na </w:t>
      </w:r>
      <w:hyperlink r:id="rId6" w:tooltip="Wypadek" w:history="1">
        <w:r w:rsidRPr="00992D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wypadek</w:t>
        </w:r>
      </w:hyperlink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wzrostu ryzyka epidemicznego (działania rekomendowane);</w:t>
      </w:r>
    </w:p>
    <w:p w14:paraId="3927F858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zape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wnienie służbom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pracownikom mającym kontakt z użytkownikami dostępu do środków ochrony indywidualnej (maseczki ochronne, rękawice jednorazowe) i preparatów do dezynfekcji rąk;</w:t>
      </w:r>
    </w:p>
    <w:p w14:paraId="4D6F0BA1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zapewnienie, w miarę 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ożliwości, wietrzenia  pomieszczenia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81DFA27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ograniczenie do niezbędnego mini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mum spotkań: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spotkania powinny być przeprowadzane przy otwartych oknach, z zachowaniem rekomendowanych przez służby sanitarne odległości pomiędzy osobami (minimum 2 m); preferowany kontakt telefoniczny oraz mailowy.</w:t>
      </w:r>
    </w:p>
    <w:p w14:paraId="71127BC3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Wytyczne dla pracowników:</w:t>
      </w:r>
    </w:p>
    <w:p w14:paraId="6D22E09F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przed rozpoczęciem pracy, tuż po przyjściu do pracy obowiązkowo należy umyć ręce wodą z mydłem;</w:t>
      </w:r>
    </w:p>
    <w:p w14:paraId="6E102C78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nosić osłonę nosa i ust, ewentualnie przyłbicę oraz rękawice ochronne podczas wykonywania obowiązków;</w:t>
      </w:r>
    </w:p>
    <w:p w14:paraId="7D86E968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zachować bezpieczną odległość od rozmówcy i współpracowników (rekomendowane są 2 metry);</w:t>
      </w:r>
    </w:p>
    <w:p w14:paraId="3BB537B0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- regularnie często i dokładnie myć ręce wodą z mydłem zgodnie z instrukcją znajdującą się przy umywalce 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 xml:space="preserve">w toalecie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i dezynfekować osuszone dłonie środkiem na bazie alkoholu (min. 60%);</w:t>
      </w:r>
    </w:p>
    <w:p w14:paraId="32262CFC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podczas kaszlu i kichania zakryć usta i nos zgiętym łokciem lub chusteczką – jak najszybciej wyrzucić chusteczkę do zamkniętego kosza i umyć ręce;</w:t>
      </w:r>
    </w:p>
    <w:p w14:paraId="7D989569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starać się nie dotykać dłońmi okolic twarzy, zwłaszcza ust, nosa i oczu;</w:t>
      </w:r>
    </w:p>
    <w:p w14:paraId="61A8E37D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- dołożyć 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>wszelkich starań, aby stanowisko pracy było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czyste i higieniczne, szczególnie po zakończonym dniu pracy. Należy pamiętać o dezynfekcji powierzchni dotykowych, jak 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klawiatura i myszka, włączniki świateł czy biurka;</w:t>
      </w:r>
    </w:p>
    <w:p w14:paraId="272C267A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regularnie (kilka razy w ciągu dnia) czyścić powierzchnie wspólne, z którymi stykają się użytkownicy, np. klamki drzwi wejściowych, poręcze, blaty, oparcia krzeseł;</w:t>
      </w:r>
    </w:p>
    <w:p w14:paraId="63CCD7A8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unikać dojazdów do pracy środkami komunikacji publicznej, jeżeli istnieje taka możliwość.</w:t>
      </w:r>
    </w:p>
    <w:p w14:paraId="447A30DB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Zapewnienie bezpieczeństwa w obiekcie, w szczególności poprzez:</w:t>
      </w:r>
    </w:p>
    <w:p w14:paraId="1EB11FD2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umieszczenie w widocznym miejscu przed wejściem informacji o maksymalnej liczbie użytkowników/ odwiedzających, mogących jednocześnie przebywać w bibliotece;</w:t>
      </w:r>
    </w:p>
    <w:p w14:paraId="0C1E821A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- zapewnienie użytkownikom środków do dezynfekcji (płyny dezynfekcyjne, mydło). </w:t>
      </w:r>
      <w:r w:rsidR="00445522">
        <w:rPr>
          <w:rFonts w:ascii="Times New Roman" w:eastAsia="Times New Roman" w:hAnsi="Times New Roman"/>
          <w:sz w:val="24"/>
          <w:szCs w:val="24"/>
          <w:lang w:eastAsia="pl-PL"/>
        </w:rPr>
        <w:t xml:space="preserve"> Poleca się zarówno użytkownikom, jak i nauczycielowi – bibliotekarzowi, przebywanie w bibliotece w maseczkach i rękawiczkach;</w:t>
      </w:r>
    </w:p>
    <w:p w14:paraId="0971C583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wywieszenie w pomieszczeniach sanitarnohigienicznych instrukcji dotyczących mycia rąk, zdejmowania i zakładania rękawiczek, zdejmowania i zakładania maseczki, a przy dozownikach z płynem do dezynfekcji – instrukcje dezynfekcji rąk;</w:t>
      </w:r>
    </w:p>
    <w:p w14:paraId="6CB2F08E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zapewnienie sprzętu i środków oraz monitorowanie codziennych prac porządkowych, ze szczególnym uwzględnieniem dezynfekowania powierzchni dotykowych - poręczy, klamek, włączników światła, uchwytów, poręczy krzeseł i powierzchni płaskich, w tym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 xml:space="preserve"> blatów w pomieszczeniach pracy; </w:t>
      </w:r>
    </w:p>
    <w:p w14:paraId="27C359BE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organizację sposobu korzystania z biblioteki uwzględniającą wymagany dystans przestrzenny (minimum 2 metry);</w:t>
      </w:r>
    </w:p>
    <w:p w14:paraId="0C56A611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- ograniczenie liczebności użytkowników, adekwatnie do obowiązujących </w:t>
      </w:r>
      <w:r w:rsidR="00C050C6">
        <w:rPr>
          <w:rFonts w:ascii="Times New Roman" w:eastAsia="Times New Roman" w:hAnsi="Times New Roman"/>
          <w:sz w:val="24"/>
          <w:szCs w:val="24"/>
          <w:lang w:eastAsia="pl-PL"/>
        </w:rPr>
        <w:t xml:space="preserve">przepisów/ grup użytkowników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, w celu umożliwienia przestrzegania wymogu dotyczącego dystansu przestrzennego</w:t>
      </w:r>
      <w:r w:rsidR="00C050C6">
        <w:rPr>
          <w:rFonts w:ascii="Times New Roman" w:eastAsia="Times New Roman" w:hAnsi="Times New Roman"/>
          <w:sz w:val="24"/>
          <w:szCs w:val="24"/>
          <w:lang w:eastAsia="pl-PL"/>
        </w:rPr>
        <w:t xml:space="preserve"> – wchodzą pojedynczo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32D9E0F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dopilnowanie, aby użytkownicy dezynfekowali dłonie przy wejściu, zakładali rękawice ochronne oraz posiadali ochronę zakrywającą usta i nos;</w:t>
      </w:r>
    </w:p>
    <w:p w14:paraId="38159505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dopilnowanie, aby użytkownicy nie przekraczali wyznaczonych linii (oznakowanie na p</w:t>
      </w:r>
      <w:r w:rsidR="00C050C6">
        <w:rPr>
          <w:rFonts w:ascii="Times New Roman" w:eastAsia="Times New Roman" w:hAnsi="Times New Roman"/>
          <w:sz w:val="24"/>
          <w:szCs w:val="24"/>
          <w:lang w:eastAsia="pl-PL"/>
        </w:rPr>
        <w:t>odłodze);</w:t>
      </w:r>
    </w:p>
    <w:p w14:paraId="2F02A620" w14:textId="77777777" w:rsidR="00992D66" w:rsidRPr="00992D66" w:rsidRDefault="00445522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992D66"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ograniczenie godzin otwarcia;</w:t>
      </w:r>
    </w:p>
    <w:p w14:paraId="13ABF424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ograniczenie wykorzystania multimediów i innych urządzeń aktywowanych dotykiem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6C1CCBD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b</w:t>
      </w:r>
      <w:r w:rsidR="00445522">
        <w:rPr>
          <w:rFonts w:ascii="Times New Roman" w:eastAsia="Times New Roman" w:hAnsi="Times New Roman"/>
          <w:sz w:val="24"/>
          <w:szCs w:val="24"/>
          <w:lang w:eastAsia="pl-PL"/>
        </w:rPr>
        <w:t xml:space="preserve">ieżącą dezynfekcję 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 xml:space="preserve"> klamek, klawiatury komputerów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oraz – w miarę potrzeby i możliwości – innych często dotykanych powierzchni;</w:t>
      </w:r>
    </w:p>
    <w:p w14:paraId="13D84954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- wyznaczenie i przygotowanie (m.in. wyposażonego w środki ochrony indywidualnej i płyn dezynfekujący) pomieszczenia lub obszaru, w którym będzie można odizolować osobę w przypadku stwierdzenia objawów chorobowych;</w:t>
      </w:r>
    </w:p>
    <w:p w14:paraId="6B81C6BF" w14:textId="77777777" w:rsidR="00FA122F" w:rsidRDefault="00992D66" w:rsidP="00FA1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- przygotowanie i umieszczenie </w:t>
      </w:r>
      <w:r w:rsidR="00445522">
        <w:rPr>
          <w:rFonts w:ascii="Times New Roman" w:eastAsia="Times New Roman" w:hAnsi="Times New Roman"/>
          <w:sz w:val="24"/>
          <w:szCs w:val="24"/>
          <w:lang w:eastAsia="pl-PL"/>
        </w:rPr>
        <w:t xml:space="preserve"> na tablicy ogłoszeń w korytarzu głównym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(łatwy dostęp) potrzebnych numerów telefonów do stacji sanitarno-epidemiologicznej, służb medycznych.</w:t>
      </w:r>
    </w:p>
    <w:p w14:paraId="6CB2862B" w14:textId="77777777" w:rsidR="00FA122F" w:rsidRPr="009E31D3" w:rsidRDefault="00FA122F" w:rsidP="00FA122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ZAPISY ORGANIZACYJNE</w:t>
      </w:r>
      <w:r w:rsidRPr="009E31D3">
        <w:rPr>
          <w:rFonts w:ascii="Times New Roman" w:eastAsia="Times New Roman" w:hAnsi="Times New Roman"/>
          <w:b/>
          <w:bCs/>
          <w:sz w:val="24"/>
          <w:szCs w:val="24"/>
        </w:rPr>
        <w:t xml:space="preserve"> I PRAKTYCZNE ROZWIĄZANIA</w:t>
      </w:r>
    </w:p>
    <w:p w14:paraId="17D21855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Nauczyciel bibliotekarz ustala z dyrektorem szkoły i wychowawcą klasy zasady zwrotu książek i podręczników oraz terminy ich oddania do biblioteki szkolnej.</w:t>
      </w:r>
    </w:p>
    <w:p w14:paraId="71FC4054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Wychowawca powiadamia rodziców przez dziennik elektroniczny lub inne kanały kontaktu o terminach zwrotów książek i podręczników oraz możliwościach ich odkupienia lub zapłacenia za książki.</w:t>
      </w:r>
    </w:p>
    <w:p w14:paraId="753CD358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Nauczyciel bibliotekarz udostępnia rodzicom i uczniom adres email w celu kierowania zapytań o książki lub wyjaśnienia spraw dotyczących wypożyczeń.</w:t>
      </w:r>
    </w:p>
    <w:p w14:paraId="3984C87C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Przypomnienie uczniom i rodzicom zasad zwrotu wypożyczonych podręczników i książek zgodnie z zapisami regulaminów (zwrot podręczników w kompletach, usunięcie foliowych okładek, usuniecie zapisanych ołówkiem notatek, zwrócenie uwagi na czystość i estetykę książki - wyprostowane pogięte kartki, sklejone rozdarcia).</w:t>
      </w:r>
    </w:p>
    <w:p w14:paraId="360C1E14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Za podręczniki zniszczone lub zagubione rodzice/opiekunowie prawni są zobowiązani dokonać wpłaty na podane k</w:t>
      </w:r>
      <w:r w:rsidR="002859E8">
        <w:rPr>
          <w:rFonts w:ascii="Times New Roman" w:eastAsia="Times New Roman" w:hAnsi="Times New Roman"/>
          <w:sz w:val="24"/>
          <w:szCs w:val="24"/>
        </w:rPr>
        <w:t>onto w ustalonym terminie (</w:t>
      </w:r>
      <w:r w:rsidRPr="009E31D3">
        <w:rPr>
          <w:rFonts w:ascii="Times New Roman" w:eastAsia="Times New Roman" w:hAnsi="Times New Roman"/>
          <w:sz w:val="24"/>
          <w:szCs w:val="24"/>
        </w:rPr>
        <w:t xml:space="preserve"> numer konta i termin wpłat</w:t>
      </w:r>
      <w:r w:rsidR="002859E8">
        <w:rPr>
          <w:rFonts w:ascii="Times New Roman" w:eastAsia="Times New Roman" w:hAnsi="Times New Roman"/>
          <w:sz w:val="24"/>
          <w:szCs w:val="24"/>
        </w:rPr>
        <w:t xml:space="preserve"> – do ustalenia</w:t>
      </w:r>
      <w:r w:rsidRPr="009E31D3">
        <w:rPr>
          <w:rFonts w:ascii="Times New Roman" w:eastAsia="Times New Roman" w:hAnsi="Times New Roman"/>
          <w:sz w:val="24"/>
          <w:szCs w:val="24"/>
        </w:rPr>
        <w:t>).</w:t>
      </w:r>
    </w:p>
    <w:p w14:paraId="09EAC7BA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Książki i podręczniki są zwracane przez uczniów/rodziców w ustalone przez dyrektora, wychowawcę i nauczyciela bibliotekarza określone dni (w celu uniknięcia grupowania się osób).</w:t>
      </w:r>
    </w:p>
    <w:p w14:paraId="0EFCD19C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Uczeń/rodzic dokonujący zwrotu podręczników powinien być w maseczce i rękawiczkach.</w:t>
      </w:r>
    </w:p>
    <w:p w14:paraId="14021981" w14:textId="77777777" w:rsidR="00FA122F" w:rsidRPr="009E31D3" w:rsidRDefault="002859E8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W związku z tym, że </w:t>
      </w:r>
      <w:r w:rsidR="00FA122F" w:rsidRPr="009E31D3">
        <w:rPr>
          <w:rFonts w:ascii="Times New Roman" w:eastAsia="Times New Roman" w:hAnsi="Times New Roman"/>
          <w:sz w:val="24"/>
          <w:szCs w:val="24"/>
        </w:rPr>
        <w:t xml:space="preserve"> biblioteka szkolna posiada niewielką przestrzeń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A122F" w:rsidRPr="009E31D3">
        <w:rPr>
          <w:rFonts w:ascii="Times New Roman" w:eastAsia="Times New Roman" w:hAnsi="Times New Roman"/>
          <w:sz w:val="24"/>
          <w:szCs w:val="24"/>
        </w:rPr>
        <w:t xml:space="preserve"> w porozumieniu z dyrektorem szkoły </w:t>
      </w:r>
      <w:r>
        <w:rPr>
          <w:rFonts w:ascii="Times New Roman" w:eastAsia="Times New Roman" w:hAnsi="Times New Roman"/>
          <w:sz w:val="24"/>
          <w:szCs w:val="24"/>
        </w:rPr>
        <w:t xml:space="preserve">wyznaczono </w:t>
      </w:r>
      <w:r w:rsidR="00FA122F" w:rsidRPr="009E31D3">
        <w:rPr>
          <w:rFonts w:ascii="Times New Roman" w:eastAsia="Times New Roman" w:hAnsi="Times New Roman"/>
          <w:sz w:val="24"/>
          <w:szCs w:val="24"/>
        </w:rPr>
        <w:t>miejsce do przechowywania książek w cz</w:t>
      </w:r>
      <w:r>
        <w:rPr>
          <w:rFonts w:ascii="Times New Roman" w:eastAsia="Times New Roman" w:hAnsi="Times New Roman"/>
          <w:sz w:val="24"/>
          <w:szCs w:val="24"/>
        </w:rPr>
        <w:t>asie kwarantanny – sala nr 13- pomieszczenie znajdujące</w:t>
      </w:r>
      <w:r w:rsidR="00FA122F" w:rsidRPr="009E31D3">
        <w:rPr>
          <w:rFonts w:ascii="Times New Roman" w:eastAsia="Times New Roman" w:hAnsi="Times New Roman"/>
          <w:sz w:val="24"/>
          <w:szCs w:val="24"/>
        </w:rPr>
        <w:t xml:space="preserve"> się w miejscu umożliwiającym wejście osobom zwracającym książki (nauczyciel bibliotekarz uniknie ich dalszego przenoszenia po zakończeniu kwarantanny).</w:t>
      </w:r>
    </w:p>
    <w:p w14:paraId="2F991672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Nauczyciel bibliotekarz wyznacza miejsce składowania oddawanych książek (pomieszczenie, skrzynia, pudła, wyznaczone regały, itp.). Należy pamiętać również, aby składowane książki były oznaczone datą, w której zostały przyjęte. Ułatwi to prace związane z zalecanym terminem przechowywania zbiorów w kwarantannie, a następnie ich udostępniania.</w:t>
      </w:r>
    </w:p>
    <w:p w14:paraId="1EFEF02D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Osoby dokonujące zwrotu książek muszą być poinformowane o określonym sposobie przekazania zbiorów, np.</w:t>
      </w:r>
      <w:r w:rsidRPr="009E31D3">
        <w:rPr>
          <w:rFonts w:ascii="Times New Roman" w:eastAsia="Times New Roman" w:hAnsi="Times New Roman"/>
          <w:sz w:val="24"/>
          <w:szCs w:val="24"/>
        </w:rPr>
        <w:br/>
        <w:t>- podręczniki zapakowane w reklamówkach należy opisać na zewnątrz: imię, nazwisko ucznia, klasa. Książki przynoszone są do szkoły, a zwrot potwierdzony jest podpisem (własnym długopisem) na liście udostępnionej przez nauczyciela.</w:t>
      </w:r>
      <w:r w:rsidRPr="009E31D3">
        <w:rPr>
          <w:rFonts w:ascii="Times New Roman" w:eastAsia="Times New Roman" w:hAnsi="Times New Roman"/>
          <w:sz w:val="24"/>
          <w:szCs w:val="24"/>
        </w:rPr>
        <w:br/>
        <w:t>- książki wraz z podpisaną kartą informacyjną (imię i nazwisko ucznia, klasa, numer telefonu rodzica lub adres email) zostają zapakowane do folii ochronnej; następnie są odkładane w sposób wskazany przez nauczyciela bibliotekarza w określonym pomieszczeniu.</w:t>
      </w:r>
      <w:r w:rsidRPr="009E31D3">
        <w:rPr>
          <w:rFonts w:ascii="Times New Roman" w:eastAsia="Times New Roman" w:hAnsi="Times New Roman"/>
          <w:sz w:val="24"/>
          <w:szCs w:val="24"/>
        </w:rPr>
        <w:br/>
        <w:t>- po ustaleniu terminu spotkania nauczyciel bibliotekarz wraz z wychowawcą przeznacza 10-15 min na każdego ucznia np. zgodnie z numerem ucznia w dzienniku.</w:t>
      </w:r>
    </w:p>
    <w:p w14:paraId="3550C33E" w14:textId="77777777" w:rsidR="00FA122F" w:rsidRPr="009E31D3" w:rsidRDefault="00FA122F" w:rsidP="00FA1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9E31D3">
        <w:rPr>
          <w:rFonts w:ascii="Times New Roman" w:eastAsia="Times New Roman" w:hAnsi="Times New Roman"/>
          <w:sz w:val="24"/>
          <w:szCs w:val="24"/>
        </w:rPr>
        <w:t>Po upływie kwarantanny nauczyciel bibliotekarz dokonuje oceny stanu technicznego zwróconych podręczników. W sytuacji stwierdzenia zniszczenia rodzic zobowiązany jest do zakupu nowego egzemplarza, o czym zostanie poinformowany telefonicznie lub za pomocą innych narzędzi komunikacji. </w:t>
      </w:r>
    </w:p>
    <w:p w14:paraId="765EF3A4" w14:textId="77777777" w:rsidR="00FA122F" w:rsidRDefault="00FA122F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B5DDC7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Procedury zapobiegawcze: podejrzenie zakażenia </w:t>
      </w:r>
      <w:proofErr w:type="spellStart"/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pracowników/ obsługi</w:t>
      </w:r>
    </w:p>
    <w:p w14:paraId="6309F73A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Pracownicy /obsługa biblioteki powinni zostać poinstruowani, że w przypadku wystąpienia niepokojących objawów nie powinni przychodzić do pracy, powinni pozostać w domu i skontaktować się telefonicznie ze stacją sanitarno-epidemiologiczną, oddziałem zakaźnym, a w razie pogarszania się stanu </w:t>
      </w:r>
      <w:hyperlink r:id="rId7" w:tooltip="zdrowie" w:history="1">
        <w:r w:rsidRPr="00992D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zdrowia</w:t>
        </w:r>
      </w:hyperlink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zadzwonić pod nr 999 lub 112 i poinformować, że mogą być zakażeni </w:t>
      </w:r>
      <w:proofErr w:type="spellStart"/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05E6768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Zaleca się bieżące śledzenie informacji Głównego Inspektora Sanitarnego i Ministra Zdrowia, dostępnych na stronach gis.gov.pl lub https://www.gov.pl/web/koronawirus/, a także obowiązujących przepisów prawa.</w:t>
      </w:r>
    </w:p>
    <w:p w14:paraId="10B1B383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wystąpienia u pracownika wykonującego swoje zadania na stanowisku pracy niepokojących objawów sugerujących zakażenie </w:t>
      </w:r>
      <w:proofErr w:type="spellStart"/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koronawirusem</w:t>
      </w:r>
      <w:proofErr w:type="spellEnd"/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niezwłocznie odsunąć go od pracy i odesłać transportem indywidualnym do domu lub w przypadku gdy jest to niemożliwe, pracownik powinien oczekiwać na </w:t>
      </w:r>
      <w:hyperlink r:id="rId8" w:tooltip="Transport" w:history="1">
        <w:r w:rsidRPr="00992D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transport</w:t>
        </w:r>
      </w:hyperlink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w wyznaczonym pomieszczeniu, w którym jest możliwe czasowe odizolowanie go od innych osób. Należy</w:t>
      </w:r>
      <w:r w:rsidR="00445522">
        <w:rPr>
          <w:rFonts w:ascii="Times New Roman" w:eastAsia="Times New Roman" w:hAnsi="Times New Roman"/>
          <w:sz w:val="24"/>
          <w:szCs w:val="24"/>
          <w:lang w:eastAsia="pl-PL"/>
        </w:rPr>
        <w:t xml:space="preserve"> wstrzymać przyjmowanie użytkowników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, powiadomić właściwą miejscowo powiatową st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 xml:space="preserve">ację sanitarno-epidemiologiczną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i stosować się ściśle do wydawanych instrukcji i poleceń.</w:t>
      </w:r>
    </w:p>
    <w:p w14:paraId="0C405AF2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Zaleca się ustalenie obszaru, w którym poruszał się i przebywał pracownik, przeprowadzenie rutynowego sprzątania, zgodnie z procedurami zakładowymi, oraz zdezynfekowanie powierzchni dotykowych (klamki, poręcze, uchwyty itp.).</w:t>
      </w:r>
    </w:p>
    <w:p w14:paraId="1BEDABCA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Rekomenduje się stosowanie się do zaleceń państwowego powiatowego inspektora sanitarnego przy ustalaniu, czy należy wdrożyć dodatkowe procedury biorąc pod uwagę zaistniały przypadek.</w:t>
      </w:r>
    </w:p>
    <w:p w14:paraId="07E42EDE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Procedury postępowania w przypadku podejrzenia u osoby/ użytkownika zakażenia </w:t>
      </w:r>
      <w:proofErr w:type="spellStart"/>
      <w:r w:rsidRPr="00992D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koronawirusem</w:t>
      </w:r>
      <w:proofErr w:type="spellEnd"/>
    </w:p>
    <w:p w14:paraId="57E69CE4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W przypadku stwierdzenia wyraźnych oznak choroby, jak uporczywy kaszel, złe samopoczucie, trudności w oddychaniu, osoba nie powinna zostać wpuszczona na teren obiektu. Powinna zostać poinstruowana o jak najszybszym zgłoszeniu się do najbliższego oddziału zakaźnego celem konsultacji z lekarzem, poprzez udanie się tam transportem własnym lub powiadomienie 999 albo 112.</w:t>
      </w:r>
    </w:p>
    <w:p w14:paraId="451DB10B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Zgłoszenie i</w:t>
      </w:r>
      <w:r w:rsidR="007A7563">
        <w:rPr>
          <w:rFonts w:ascii="Times New Roman" w:eastAsia="Times New Roman" w:hAnsi="Times New Roman"/>
          <w:sz w:val="24"/>
          <w:szCs w:val="24"/>
          <w:lang w:eastAsia="pl-PL"/>
        </w:rPr>
        <w:t>ncydentu do dyrektora szkoły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, co umożliwi obsłudze ustalenie obszaru, w którym poruszała się i przebywała osoba, przeprowadzenie rutynowego sprzątania, zgodnie z procedurami obiektu, oraz zdezynfekowanie powierzchni dotykowych (klamki, poręcze, uchwyty itp.).</w:t>
      </w:r>
    </w:p>
    <w:p w14:paraId="1F1DC126" w14:textId="77777777" w:rsidR="00992D66" w:rsidRPr="00992D66" w:rsidRDefault="00992D66" w:rsidP="00992D6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</w:t>
      </w:r>
      <w:r w:rsidR="000923DA">
        <w:rPr>
          <w:rFonts w:ascii="Times New Roman" w:eastAsia="Times New Roman" w:hAnsi="Times New Roman"/>
          <w:sz w:val="24"/>
          <w:szCs w:val="24"/>
          <w:lang w:eastAsia="pl-PL"/>
        </w:rPr>
        <w:t xml:space="preserve">listy pracowników oraz uczniów </w:t>
      </w:r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(jeśli to możliwe) obecnych w tym samym czasie w części/ częściach obiektu, w których przebywał użytkownik, i zalecenie stosowania się do wytycznych Głównego Inspektora Sanitarnego dostępnych na stronie </w:t>
      </w:r>
      <w:hyperlink r:id="rId9" w:history="1">
        <w:r w:rsidRPr="00992D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gov.pl/web/koronawirus</w:t>
        </w:r>
      </w:hyperlink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hyperlink r:id="rId10" w:history="1">
        <w:r w:rsidRPr="00992D6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gis.gov.pl</w:t>
        </w:r>
      </w:hyperlink>
      <w:r w:rsidRPr="00992D66">
        <w:rPr>
          <w:rFonts w:ascii="Times New Roman" w:eastAsia="Times New Roman" w:hAnsi="Times New Roman"/>
          <w:sz w:val="24"/>
          <w:szCs w:val="24"/>
          <w:lang w:eastAsia="pl-PL"/>
        </w:rPr>
        <w:t>, odnoszących się do osób, które miały kontakt z zakażonym.</w:t>
      </w:r>
    </w:p>
    <w:p w14:paraId="53879397" w14:textId="77777777" w:rsidR="00386A1E" w:rsidRDefault="00386A1E"/>
    <w:sectPr w:rsidR="00386A1E" w:rsidSect="0038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E1605"/>
    <w:multiLevelType w:val="multilevel"/>
    <w:tmpl w:val="0710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13C42"/>
    <w:multiLevelType w:val="multilevel"/>
    <w:tmpl w:val="CFBE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66"/>
    <w:rsid w:val="00046071"/>
    <w:rsid w:val="000923DA"/>
    <w:rsid w:val="00143638"/>
    <w:rsid w:val="0024433F"/>
    <w:rsid w:val="0028137C"/>
    <w:rsid w:val="00282E9F"/>
    <w:rsid w:val="002859E8"/>
    <w:rsid w:val="00386A1E"/>
    <w:rsid w:val="00445522"/>
    <w:rsid w:val="004B4C0F"/>
    <w:rsid w:val="00542DA0"/>
    <w:rsid w:val="006D1D2A"/>
    <w:rsid w:val="006F60C6"/>
    <w:rsid w:val="007A7563"/>
    <w:rsid w:val="00992D66"/>
    <w:rsid w:val="00C050C6"/>
    <w:rsid w:val="00DF3304"/>
    <w:rsid w:val="00FA122F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13AA8C27"/>
  <w15:chartTrackingRefBased/>
  <w15:docId w15:val="{9C5B7367-CE65-4BF6-B211-04EB96E5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1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992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D6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2D66"/>
    <w:rPr>
      <w:color w:val="0000FF"/>
      <w:u w:val="single"/>
    </w:rPr>
  </w:style>
  <w:style w:type="character" w:customStyle="1" w:styleId="title">
    <w:name w:val="title"/>
    <w:basedOn w:val="Domylnaczcionkaakapitu"/>
    <w:rsid w:val="00992D66"/>
  </w:style>
  <w:style w:type="paragraph" w:styleId="Bezodstpw">
    <w:name w:val="No Spacing"/>
    <w:uiPriority w:val="1"/>
    <w:qFormat/>
    <w:rsid w:val="00992D6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C4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.pl/tagi/trans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ziennik.pl/tagi/zdrow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iennik.pl/tagi/wypade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ziennik.pl/tagi/podzial" TargetMode="External"/><Relationship Id="rId10" Type="http://schemas.openxmlformats.org/officeDocument/2006/relationships/hyperlink" Target="http://gi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pl/web/koronawiru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Links>
    <vt:vector size="36" baseType="variant"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http://gis.gov.pl/</vt:lpwstr>
      </vt:variant>
      <vt:variant>
        <vt:lpwstr/>
      </vt:variant>
      <vt:variant>
        <vt:i4>5374019</vt:i4>
      </vt:variant>
      <vt:variant>
        <vt:i4>12</vt:i4>
      </vt:variant>
      <vt:variant>
        <vt:i4>0</vt:i4>
      </vt:variant>
      <vt:variant>
        <vt:i4>5</vt:i4>
      </vt:variant>
      <vt:variant>
        <vt:lpwstr>http://gov.pl/web/koronawirus</vt:lpwstr>
      </vt:variant>
      <vt:variant>
        <vt:lpwstr/>
      </vt:variant>
      <vt:variant>
        <vt:i4>7864362</vt:i4>
      </vt:variant>
      <vt:variant>
        <vt:i4>9</vt:i4>
      </vt:variant>
      <vt:variant>
        <vt:i4>0</vt:i4>
      </vt:variant>
      <vt:variant>
        <vt:i4>5</vt:i4>
      </vt:variant>
      <vt:variant>
        <vt:lpwstr>https://www.dziennik.pl/tagi/transport</vt:lpwstr>
      </vt:variant>
      <vt:variant>
        <vt:lpwstr/>
      </vt:variant>
      <vt:variant>
        <vt:i4>2031702</vt:i4>
      </vt:variant>
      <vt:variant>
        <vt:i4>6</vt:i4>
      </vt:variant>
      <vt:variant>
        <vt:i4>0</vt:i4>
      </vt:variant>
      <vt:variant>
        <vt:i4>5</vt:i4>
      </vt:variant>
      <vt:variant>
        <vt:lpwstr>https://www.dziennik.pl/tagi/zdrowie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https://www.dziennik.pl/tagi/wypadek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https://www.dziennik.pl/tagi/podzial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Bartłomiej BK. Kusidło</cp:lastModifiedBy>
  <cp:revision>2</cp:revision>
  <dcterms:created xsi:type="dcterms:W3CDTF">2021-03-09T17:02:00Z</dcterms:created>
  <dcterms:modified xsi:type="dcterms:W3CDTF">2021-03-09T17:02:00Z</dcterms:modified>
</cp:coreProperties>
</file>