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03A7" w14:textId="77777777" w:rsidR="000B278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WÓJT GMINY HRUBIESZÓW</w:t>
      </w:r>
    </w:p>
    <w:p w14:paraId="7F110A3C" w14:textId="77777777" w:rsidR="00E377F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ogłasza</w:t>
      </w:r>
    </w:p>
    <w:p w14:paraId="4BC2A791" w14:textId="77777777" w:rsid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PRZETARG </w:t>
      </w:r>
      <w:r w:rsidR="00655C16">
        <w:rPr>
          <w:rFonts w:ascii="Times New Roman" w:hAnsi="Times New Roman" w:cs="Times New Roman"/>
          <w:b/>
          <w:sz w:val="24"/>
        </w:rPr>
        <w:t>USTNY</w:t>
      </w:r>
      <w:r w:rsidRPr="002B4C12">
        <w:rPr>
          <w:rFonts w:ascii="Times New Roman" w:hAnsi="Times New Roman" w:cs="Times New Roman"/>
          <w:b/>
          <w:sz w:val="24"/>
        </w:rPr>
        <w:t xml:space="preserve"> NIEOGRANICZONY</w:t>
      </w:r>
      <w:r w:rsidR="00562B05">
        <w:rPr>
          <w:rFonts w:ascii="Times New Roman" w:hAnsi="Times New Roman" w:cs="Times New Roman"/>
          <w:b/>
          <w:sz w:val="24"/>
        </w:rPr>
        <w:t xml:space="preserve"> </w:t>
      </w:r>
    </w:p>
    <w:p w14:paraId="05A3449D" w14:textId="5E3C496E" w:rsidR="00F548AB" w:rsidRP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na sprzedaż </w:t>
      </w:r>
      <w:r w:rsidR="00F548AB" w:rsidRPr="00063482">
        <w:rPr>
          <w:rFonts w:ascii="Times New Roman" w:hAnsi="Times New Roman" w:cs="Times New Roman"/>
          <w:b/>
          <w:sz w:val="24"/>
        </w:rPr>
        <w:t>samoch</w:t>
      </w:r>
      <w:r w:rsidR="00562B05" w:rsidRPr="00063482">
        <w:rPr>
          <w:rFonts w:ascii="Times New Roman" w:hAnsi="Times New Roman" w:cs="Times New Roman"/>
          <w:b/>
          <w:sz w:val="24"/>
        </w:rPr>
        <w:t>odu</w:t>
      </w:r>
      <w:r w:rsidR="00F548AB" w:rsidRPr="00063482">
        <w:rPr>
          <w:rFonts w:ascii="Times New Roman" w:hAnsi="Times New Roman" w:cs="Times New Roman"/>
          <w:b/>
          <w:sz w:val="24"/>
        </w:rPr>
        <w:t xml:space="preserve"> specjaln</w:t>
      </w:r>
      <w:r w:rsidR="00562B05" w:rsidRPr="00063482">
        <w:rPr>
          <w:rFonts w:ascii="Times New Roman" w:hAnsi="Times New Roman" w:cs="Times New Roman"/>
          <w:b/>
          <w:sz w:val="24"/>
        </w:rPr>
        <w:t>ego</w:t>
      </w:r>
      <w:r w:rsidR="00F548AB" w:rsidRPr="00063482">
        <w:rPr>
          <w:rFonts w:ascii="Times New Roman" w:hAnsi="Times New Roman" w:cs="Times New Roman"/>
          <w:b/>
          <w:sz w:val="24"/>
        </w:rPr>
        <w:t xml:space="preserve"> – pożarnicz</w:t>
      </w:r>
      <w:r w:rsidR="00562B05" w:rsidRPr="00063482">
        <w:rPr>
          <w:rFonts w:ascii="Times New Roman" w:hAnsi="Times New Roman" w:cs="Times New Roman"/>
          <w:b/>
          <w:sz w:val="24"/>
        </w:rPr>
        <w:t>ego</w:t>
      </w:r>
      <w:r w:rsidR="00F548AB">
        <w:rPr>
          <w:rFonts w:ascii="Times New Roman" w:hAnsi="Times New Roman" w:cs="Times New Roman"/>
          <w:sz w:val="24"/>
        </w:rPr>
        <w:t xml:space="preserve"> </w:t>
      </w:r>
      <w:r w:rsidR="00E7097D" w:rsidRPr="00E7097D">
        <w:rPr>
          <w:rFonts w:ascii="Times New Roman" w:hAnsi="Times New Roman" w:cs="Times New Roman"/>
          <w:b/>
          <w:sz w:val="24"/>
        </w:rPr>
        <w:t>marki FS-Lublin typ Żuk A 15</w:t>
      </w:r>
    </w:p>
    <w:p w14:paraId="638BF3D4" w14:textId="77777777" w:rsidR="00E377F3" w:rsidRDefault="00E377F3" w:rsidP="00E3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160015" w14:textId="77777777" w:rsidR="00F548AB" w:rsidRDefault="00F548AB" w:rsidP="00E377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techniczne pojazdu:</w:t>
      </w:r>
    </w:p>
    <w:p w14:paraId="660DE6F7" w14:textId="7910F35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Marka pojazdu: </w:t>
      </w:r>
      <w:r w:rsidR="00E7097D">
        <w:rPr>
          <w:rFonts w:ascii="Times New Roman" w:hAnsi="Times New Roman" w:cs="Times New Roman"/>
          <w:sz w:val="24"/>
        </w:rPr>
        <w:t>FS-Lublin</w:t>
      </w:r>
    </w:p>
    <w:p w14:paraId="3E627A8E" w14:textId="6077FF5B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pojazdu: </w:t>
      </w:r>
      <w:r w:rsidR="00E7097D">
        <w:rPr>
          <w:rFonts w:ascii="Times New Roman" w:hAnsi="Times New Roman" w:cs="Times New Roman"/>
          <w:sz w:val="24"/>
        </w:rPr>
        <w:t>Żuk A 15</w:t>
      </w:r>
    </w:p>
    <w:p w14:paraId="630477D8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pojazdu: specjalny – pożarniczy </w:t>
      </w:r>
    </w:p>
    <w:p w14:paraId="3D7686A4" w14:textId="19D7FCD4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rejestracyjny: </w:t>
      </w:r>
      <w:r w:rsidR="00E7097D">
        <w:rPr>
          <w:rFonts w:ascii="Times New Roman" w:hAnsi="Times New Roman" w:cs="Times New Roman"/>
          <w:sz w:val="24"/>
        </w:rPr>
        <w:t>ZAH 139D</w:t>
      </w:r>
    </w:p>
    <w:p w14:paraId="07180E02" w14:textId="0AD1B18C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 produkcji: 19</w:t>
      </w:r>
      <w:r w:rsidR="00E7097D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DE20B1" w14:textId="1B19245C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podwozia: </w:t>
      </w:r>
      <w:r w:rsidR="0064348F">
        <w:rPr>
          <w:rFonts w:ascii="Times New Roman" w:hAnsi="Times New Roman" w:cs="Times New Roman"/>
          <w:sz w:val="24"/>
          <w:szCs w:val="24"/>
        </w:rPr>
        <w:t>72518</w:t>
      </w:r>
    </w:p>
    <w:p w14:paraId="24990875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silnika: nie ustalono</w:t>
      </w:r>
    </w:p>
    <w:p w14:paraId="1DE64866" w14:textId="14007F4F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Liczba miejsc: </w:t>
      </w:r>
      <w:r w:rsidR="0064348F">
        <w:rPr>
          <w:rFonts w:ascii="Times New Roman" w:hAnsi="Times New Roman" w:cs="Times New Roman"/>
          <w:sz w:val="24"/>
        </w:rPr>
        <w:t>6</w:t>
      </w:r>
    </w:p>
    <w:p w14:paraId="26742701" w14:textId="0F8696C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silnika: </w:t>
      </w:r>
      <w:r w:rsidR="0064348F">
        <w:rPr>
          <w:rFonts w:ascii="Times New Roman" w:hAnsi="Times New Roman" w:cs="Times New Roman"/>
          <w:sz w:val="24"/>
        </w:rPr>
        <w:t>z zapłonem iskrowym</w:t>
      </w:r>
    </w:p>
    <w:p w14:paraId="510922CF" w14:textId="3E6A5A00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silnika: </w:t>
      </w:r>
      <w:r w:rsidR="00E03E3E">
        <w:rPr>
          <w:rFonts w:ascii="Times New Roman" w:hAnsi="Times New Roman" w:cs="Times New Roman"/>
          <w:sz w:val="24"/>
        </w:rPr>
        <w:t>rzędowy</w:t>
      </w:r>
    </w:p>
    <w:p w14:paraId="66894A0C" w14:textId="65D179F8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Pojemność: 2 </w:t>
      </w:r>
      <w:r w:rsidR="00A51B16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14:paraId="2F949CE8" w14:textId="1C122DD5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 licznika: </w:t>
      </w:r>
      <w:r w:rsidR="0064348F">
        <w:rPr>
          <w:rFonts w:ascii="Times New Roman" w:hAnsi="Times New Roman" w:cs="Times New Roman"/>
          <w:sz w:val="24"/>
        </w:rPr>
        <w:t>162051</w:t>
      </w:r>
      <w:r>
        <w:rPr>
          <w:rFonts w:ascii="Times New Roman" w:hAnsi="Times New Roman" w:cs="Times New Roman"/>
          <w:sz w:val="24"/>
        </w:rPr>
        <w:t xml:space="preserve"> km</w:t>
      </w:r>
    </w:p>
    <w:p w14:paraId="1A7A57A9" w14:textId="77777777" w:rsidR="00A51B16" w:rsidRDefault="00F548AB" w:rsidP="00A51B1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całkowity: nie ustalono</w:t>
      </w:r>
    </w:p>
    <w:p w14:paraId="4D0B1084" w14:textId="38483F69" w:rsidR="00FF6B8B" w:rsidRDefault="00A51B16" w:rsidP="00FF6B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1B16">
        <w:rPr>
          <w:rFonts w:ascii="Times New Roman" w:hAnsi="Times New Roman" w:cs="Times New Roman"/>
          <w:sz w:val="24"/>
        </w:rPr>
        <w:t>Masa własna: 1</w:t>
      </w:r>
      <w:r w:rsidR="00FF6B8B">
        <w:rPr>
          <w:rFonts w:ascii="Times New Roman" w:hAnsi="Times New Roman" w:cs="Times New Roman"/>
          <w:sz w:val="24"/>
        </w:rPr>
        <w:t xml:space="preserve"> 61</w:t>
      </w:r>
      <w:r w:rsidRPr="00A51B16">
        <w:rPr>
          <w:rFonts w:ascii="Times New Roman" w:hAnsi="Times New Roman" w:cs="Times New Roman"/>
          <w:sz w:val="24"/>
        </w:rPr>
        <w:t>0 kg</w:t>
      </w:r>
    </w:p>
    <w:p w14:paraId="4E461580" w14:textId="3BE38DB1" w:rsidR="00A51B16" w:rsidRPr="00FF6B8B" w:rsidRDefault="00A51B16" w:rsidP="00FF6B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F6B8B">
        <w:rPr>
          <w:rFonts w:ascii="Times New Roman" w:hAnsi="Times New Roman" w:cs="Times New Roman"/>
          <w:sz w:val="24"/>
        </w:rPr>
        <w:t xml:space="preserve">Maksymalna masa całkowita: 2 </w:t>
      </w:r>
      <w:r w:rsidR="00FF6B8B">
        <w:rPr>
          <w:rFonts w:ascii="Times New Roman" w:hAnsi="Times New Roman" w:cs="Times New Roman"/>
          <w:sz w:val="24"/>
        </w:rPr>
        <w:t>5</w:t>
      </w:r>
      <w:r w:rsidRPr="00FF6B8B">
        <w:rPr>
          <w:rFonts w:ascii="Times New Roman" w:hAnsi="Times New Roman" w:cs="Times New Roman"/>
          <w:sz w:val="24"/>
        </w:rPr>
        <w:t>00 kg</w:t>
      </w:r>
    </w:p>
    <w:p w14:paraId="6B2FDD06" w14:textId="77777777" w:rsidR="00F548AB" w:rsidRDefault="00F548AB" w:rsidP="00F548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5CF085" w14:textId="77777777" w:rsidR="005D3E75" w:rsidRDefault="005D3E75" w:rsidP="005D3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8419A6" w14:textId="77777777" w:rsidR="00FF4658" w:rsidRPr="008E0932" w:rsidRDefault="00FF4658" w:rsidP="00FF4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E0932">
        <w:rPr>
          <w:rFonts w:ascii="Times New Roman" w:hAnsi="Times New Roman" w:cs="Times New Roman"/>
          <w:b/>
          <w:sz w:val="24"/>
        </w:rPr>
        <w:t>Opis stanu technicz</w:t>
      </w:r>
      <w:r w:rsidR="008E0932" w:rsidRPr="008E0932">
        <w:rPr>
          <w:rFonts w:ascii="Times New Roman" w:hAnsi="Times New Roman" w:cs="Times New Roman"/>
          <w:b/>
          <w:sz w:val="24"/>
        </w:rPr>
        <w:t xml:space="preserve">nego </w:t>
      </w:r>
      <w:r w:rsidR="008E0932">
        <w:rPr>
          <w:rFonts w:ascii="Times New Roman" w:hAnsi="Times New Roman" w:cs="Times New Roman"/>
          <w:b/>
          <w:sz w:val="24"/>
        </w:rPr>
        <w:t xml:space="preserve">z uwzględnieniem usterek, wad, </w:t>
      </w:r>
      <w:r w:rsidRPr="008E0932">
        <w:rPr>
          <w:rFonts w:ascii="Times New Roman" w:hAnsi="Times New Roman" w:cs="Times New Roman"/>
          <w:b/>
          <w:sz w:val="24"/>
        </w:rPr>
        <w:t>niesprawności</w:t>
      </w:r>
      <w:r w:rsidR="008E0932">
        <w:rPr>
          <w:rFonts w:ascii="Times New Roman" w:hAnsi="Times New Roman" w:cs="Times New Roman"/>
          <w:b/>
          <w:sz w:val="24"/>
        </w:rPr>
        <w:t xml:space="preserve"> i braków</w:t>
      </w:r>
      <w:r w:rsidRPr="008E0932">
        <w:rPr>
          <w:rFonts w:ascii="Times New Roman" w:hAnsi="Times New Roman" w:cs="Times New Roman"/>
          <w:b/>
          <w:sz w:val="24"/>
        </w:rPr>
        <w:t xml:space="preserve">: </w:t>
      </w:r>
    </w:p>
    <w:p w14:paraId="242DE3F8" w14:textId="510637B7" w:rsidR="00745352" w:rsidRDefault="00745352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352">
        <w:rPr>
          <w:rFonts w:ascii="Times New Roman" w:hAnsi="Times New Roman" w:cs="Times New Roman"/>
          <w:sz w:val="24"/>
        </w:rPr>
        <w:t>Pojazd</w:t>
      </w:r>
      <w:r>
        <w:rPr>
          <w:rFonts w:ascii="Times New Roman" w:hAnsi="Times New Roman" w:cs="Times New Roman"/>
          <w:sz w:val="24"/>
        </w:rPr>
        <w:t xml:space="preserve"> </w:t>
      </w:r>
      <w:r w:rsidRPr="00745352">
        <w:rPr>
          <w:rFonts w:ascii="Times New Roman" w:hAnsi="Times New Roman" w:cs="Times New Roman"/>
          <w:sz w:val="24"/>
        </w:rPr>
        <w:t>bez aktualnych badań technicznych, garażowany na terenie zamkniętym, monitorowanym, posiada aktualną polisę OC.</w:t>
      </w:r>
    </w:p>
    <w:p w14:paraId="3E79E61E" w14:textId="53F61FC6" w:rsidR="00110C71" w:rsidRPr="00110C71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Silnik z</w:t>
      </w:r>
      <w:r w:rsidRPr="00110C71">
        <w:rPr>
          <w:rFonts w:ascii="Times New Roman" w:hAnsi="Times New Roman" w:cs="Times New Roman"/>
          <w:sz w:val="24"/>
        </w:rPr>
        <w:t xml:space="preserve"> oznakami znacznego zużycia, bez możliwości uruchomienia, brudny, zaolejony, obfite wycieki oleju uszczelnieniami, akumulator rozładowany</w:t>
      </w:r>
      <w:r>
        <w:rPr>
          <w:rFonts w:ascii="Times New Roman" w:hAnsi="Times New Roman" w:cs="Times New Roman"/>
          <w:sz w:val="24"/>
        </w:rPr>
        <w:t>.</w:t>
      </w:r>
    </w:p>
    <w:p w14:paraId="657DEEE7" w14:textId="77777777" w:rsidR="00110C71" w:rsidRPr="00110C71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0C71">
        <w:rPr>
          <w:rFonts w:ascii="Times New Roman" w:hAnsi="Times New Roman" w:cs="Times New Roman"/>
          <w:sz w:val="24"/>
        </w:rPr>
        <w:t>Powierzchnie zewnętrzne kadłuba, głowicy i podzespołów zaśniedziałe, utlenione.</w:t>
      </w:r>
    </w:p>
    <w:p w14:paraId="4506565A" w14:textId="06BC86E5" w:rsidR="00110C71" w:rsidRPr="00110C71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0C71">
        <w:rPr>
          <w:rFonts w:ascii="Times New Roman" w:hAnsi="Times New Roman" w:cs="Times New Roman"/>
          <w:sz w:val="24"/>
        </w:rPr>
        <w:t>Nadwozie typu furgon z wgnieceniami i przetarciami powierzchni lakierniczej. W części dolnej oraz na złączach i powierzchni płyty podłogowej głębokie ogniska korozji. Wnętrze kabiny zdewastowane,</w:t>
      </w:r>
      <w:r>
        <w:rPr>
          <w:rFonts w:ascii="Times New Roman" w:hAnsi="Times New Roman" w:cs="Times New Roman"/>
          <w:sz w:val="24"/>
        </w:rPr>
        <w:t xml:space="preserve"> </w:t>
      </w:r>
      <w:r w:rsidRPr="00110C71">
        <w:rPr>
          <w:rFonts w:ascii="Times New Roman" w:hAnsi="Times New Roman" w:cs="Times New Roman"/>
          <w:sz w:val="24"/>
        </w:rPr>
        <w:t>brudne.</w:t>
      </w:r>
    </w:p>
    <w:p w14:paraId="648F6D38" w14:textId="0573AD59" w:rsidR="00110C71" w:rsidRPr="00110C71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0C71">
        <w:rPr>
          <w:rFonts w:ascii="Times New Roman" w:hAnsi="Times New Roman" w:cs="Times New Roman"/>
          <w:sz w:val="24"/>
        </w:rPr>
        <w:t>Rama</w:t>
      </w:r>
      <w:r w:rsidR="00760C5A">
        <w:rPr>
          <w:rFonts w:ascii="Times New Roman" w:hAnsi="Times New Roman" w:cs="Times New Roman"/>
          <w:sz w:val="24"/>
        </w:rPr>
        <w:t xml:space="preserve"> podwozia</w:t>
      </w:r>
      <w:r w:rsidRPr="00110C71">
        <w:rPr>
          <w:rFonts w:ascii="Times New Roman" w:hAnsi="Times New Roman" w:cs="Times New Roman"/>
          <w:sz w:val="24"/>
        </w:rPr>
        <w:t xml:space="preserve"> skorodowana</w:t>
      </w:r>
      <w:r>
        <w:rPr>
          <w:rFonts w:ascii="Times New Roman" w:hAnsi="Times New Roman" w:cs="Times New Roman"/>
          <w:sz w:val="24"/>
        </w:rPr>
        <w:t xml:space="preserve">. </w:t>
      </w:r>
      <w:r w:rsidRPr="00110C71">
        <w:rPr>
          <w:rFonts w:ascii="Times New Roman" w:hAnsi="Times New Roman" w:cs="Times New Roman"/>
          <w:sz w:val="24"/>
        </w:rPr>
        <w:t>Wszystkie podzespoły wypracowane, zużyte. Układ wydechowy skorodowany.</w:t>
      </w:r>
      <w:r w:rsidR="00FF6B8B">
        <w:rPr>
          <w:rFonts w:ascii="Times New Roman" w:hAnsi="Times New Roman" w:cs="Times New Roman"/>
          <w:sz w:val="24"/>
        </w:rPr>
        <w:t xml:space="preserve"> </w:t>
      </w:r>
      <w:r w:rsidRPr="00110C71">
        <w:rPr>
          <w:rFonts w:ascii="Times New Roman" w:hAnsi="Times New Roman" w:cs="Times New Roman"/>
          <w:sz w:val="24"/>
        </w:rPr>
        <w:t>Układ hamulcowy zużyty, skorodowany. Nadmierne luzy układu przenoszenia ruchu i</w:t>
      </w:r>
      <w:r w:rsidR="00554594">
        <w:rPr>
          <w:rFonts w:ascii="Times New Roman" w:hAnsi="Times New Roman" w:cs="Times New Roman"/>
          <w:sz w:val="24"/>
        </w:rPr>
        <w:t> </w:t>
      </w:r>
      <w:r w:rsidRPr="00110C71">
        <w:rPr>
          <w:rFonts w:ascii="Times New Roman" w:hAnsi="Times New Roman" w:cs="Times New Roman"/>
          <w:sz w:val="24"/>
        </w:rPr>
        <w:t>sterowania.</w:t>
      </w:r>
      <w:r>
        <w:rPr>
          <w:rFonts w:ascii="Times New Roman" w:hAnsi="Times New Roman" w:cs="Times New Roman"/>
          <w:sz w:val="24"/>
        </w:rPr>
        <w:t xml:space="preserve"> </w:t>
      </w:r>
      <w:r w:rsidRPr="00110C71">
        <w:rPr>
          <w:rFonts w:ascii="Times New Roman" w:hAnsi="Times New Roman" w:cs="Times New Roman"/>
          <w:sz w:val="24"/>
        </w:rPr>
        <w:t>Tarcze kó</w:t>
      </w:r>
      <w:r>
        <w:rPr>
          <w:rFonts w:ascii="Times New Roman" w:hAnsi="Times New Roman" w:cs="Times New Roman"/>
          <w:sz w:val="24"/>
        </w:rPr>
        <w:t>ł</w:t>
      </w:r>
      <w:r w:rsidRPr="00110C71">
        <w:rPr>
          <w:rFonts w:ascii="Times New Roman" w:hAnsi="Times New Roman" w:cs="Times New Roman"/>
          <w:sz w:val="24"/>
        </w:rPr>
        <w:t xml:space="preserve"> powierzchniowo skorodowane.</w:t>
      </w:r>
    </w:p>
    <w:p w14:paraId="1786FACE" w14:textId="7F410959" w:rsidR="008E0932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Ogumienie </w:t>
      </w:r>
      <w:r w:rsidRPr="00110C71">
        <w:rPr>
          <w:rFonts w:ascii="Times New Roman" w:hAnsi="Times New Roman" w:cs="Times New Roman"/>
          <w:sz w:val="24"/>
        </w:rPr>
        <w:t xml:space="preserve">OLSZTYN o </w:t>
      </w:r>
      <w:proofErr w:type="spellStart"/>
      <w:r w:rsidRPr="00110C71">
        <w:rPr>
          <w:rFonts w:ascii="Times New Roman" w:hAnsi="Times New Roman" w:cs="Times New Roman"/>
          <w:sz w:val="24"/>
        </w:rPr>
        <w:t>rozm</w:t>
      </w:r>
      <w:proofErr w:type="spellEnd"/>
      <w:r w:rsidRPr="00110C71">
        <w:rPr>
          <w:rFonts w:ascii="Times New Roman" w:hAnsi="Times New Roman" w:cs="Times New Roman"/>
          <w:sz w:val="24"/>
        </w:rPr>
        <w:t>. 6.50 -16C szt.4, zużyte w ok.60%</w:t>
      </w:r>
      <w:r>
        <w:rPr>
          <w:rFonts w:ascii="Times New Roman" w:hAnsi="Times New Roman" w:cs="Times New Roman"/>
          <w:sz w:val="24"/>
        </w:rPr>
        <w:t>.</w:t>
      </w:r>
    </w:p>
    <w:p w14:paraId="7D108FEB" w14:textId="77777777" w:rsidR="00110C71" w:rsidRDefault="00110C71" w:rsidP="00110C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506643" w14:textId="05D282EB" w:rsidR="002B4C12" w:rsidRPr="002B4C12" w:rsidRDefault="002B4C1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Cena wywoławcza wynosi</w:t>
      </w:r>
      <w:r w:rsidR="00B47581">
        <w:rPr>
          <w:rFonts w:ascii="Times New Roman" w:hAnsi="Times New Roman" w:cs="Times New Roman"/>
          <w:b/>
          <w:sz w:val="24"/>
        </w:rPr>
        <w:t>:</w:t>
      </w:r>
      <w:r w:rsidRPr="002B4C12">
        <w:rPr>
          <w:rFonts w:ascii="Times New Roman" w:hAnsi="Times New Roman" w:cs="Times New Roman"/>
          <w:b/>
          <w:sz w:val="24"/>
        </w:rPr>
        <w:t xml:space="preserve"> </w:t>
      </w:r>
      <w:r w:rsidR="00554594" w:rsidRPr="00554594">
        <w:rPr>
          <w:rFonts w:ascii="Times New Roman" w:hAnsi="Times New Roman" w:cs="Times New Roman"/>
          <w:b/>
          <w:sz w:val="24"/>
        </w:rPr>
        <w:tab/>
        <w:t>1.500,00 zł (słownie: jeden tysiąc pięćset złotych 00/100</w:t>
      </w:r>
      <w:r w:rsidR="00492107">
        <w:rPr>
          <w:rFonts w:ascii="Times New Roman" w:hAnsi="Times New Roman" w:cs="Times New Roman"/>
          <w:b/>
          <w:sz w:val="24"/>
        </w:rPr>
        <w:t xml:space="preserve"> brutto</w:t>
      </w:r>
      <w:r w:rsidR="00554594" w:rsidRPr="00554594">
        <w:rPr>
          <w:rFonts w:ascii="Times New Roman" w:hAnsi="Times New Roman" w:cs="Times New Roman"/>
          <w:b/>
          <w:sz w:val="24"/>
        </w:rPr>
        <w:t>)</w:t>
      </w:r>
      <w:r w:rsidR="00554594">
        <w:rPr>
          <w:rFonts w:ascii="Times New Roman" w:hAnsi="Times New Roman" w:cs="Times New Roman"/>
          <w:b/>
          <w:sz w:val="24"/>
        </w:rPr>
        <w:t>.</w:t>
      </w:r>
    </w:p>
    <w:p w14:paraId="176FDF60" w14:textId="77777777" w:rsidR="002B4C12" w:rsidRPr="00DA3CFD" w:rsidRDefault="002B4C1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D920D8" w14:textId="061E4E4E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3CFD">
        <w:rPr>
          <w:rFonts w:ascii="Times New Roman" w:hAnsi="Times New Roman" w:cs="Times New Roman"/>
          <w:b/>
          <w:sz w:val="24"/>
        </w:rPr>
        <w:t xml:space="preserve">Przetarg 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odbędzie się w dniu </w:t>
      </w:r>
      <w:r w:rsidR="007338E5">
        <w:rPr>
          <w:rFonts w:ascii="Times New Roman" w:hAnsi="Times New Roman" w:cs="Times New Roman"/>
          <w:b/>
          <w:sz w:val="24"/>
        </w:rPr>
        <w:t>25</w:t>
      </w:r>
      <w:r w:rsidR="00C57EF9" w:rsidRPr="00DA3CFD">
        <w:rPr>
          <w:rFonts w:ascii="Times New Roman" w:hAnsi="Times New Roman" w:cs="Times New Roman"/>
          <w:b/>
          <w:sz w:val="24"/>
        </w:rPr>
        <w:t xml:space="preserve"> </w:t>
      </w:r>
      <w:r w:rsidR="007338E5">
        <w:rPr>
          <w:rFonts w:ascii="Times New Roman" w:hAnsi="Times New Roman" w:cs="Times New Roman"/>
          <w:b/>
          <w:sz w:val="24"/>
        </w:rPr>
        <w:t>stycznia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 20</w:t>
      </w:r>
      <w:r w:rsidR="00840009" w:rsidRPr="00DA3CFD">
        <w:rPr>
          <w:rFonts w:ascii="Times New Roman" w:hAnsi="Times New Roman" w:cs="Times New Roman"/>
          <w:b/>
          <w:sz w:val="24"/>
        </w:rPr>
        <w:t>2</w:t>
      </w:r>
      <w:r w:rsidR="007338E5">
        <w:rPr>
          <w:rFonts w:ascii="Times New Roman" w:hAnsi="Times New Roman" w:cs="Times New Roman"/>
          <w:b/>
          <w:sz w:val="24"/>
        </w:rPr>
        <w:t>3</w:t>
      </w:r>
      <w:r w:rsidRPr="00DA3CFD">
        <w:rPr>
          <w:rFonts w:ascii="Times New Roman" w:hAnsi="Times New Roman" w:cs="Times New Roman"/>
          <w:b/>
          <w:sz w:val="24"/>
        </w:rPr>
        <w:t xml:space="preserve"> roku o godz. </w:t>
      </w:r>
      <w:r w:rsidR="00554594">
        <w:rPr>
          <w:rFonts w:ascii="Times New Roman" w:hAnsi="Times New Roman" w:cs="Times New Roman"/>
          <w:b/>
          <w:sz w:val="24"/>
        </w:rPr>
        <w:t>10</w:t>
      </w:r>
      <w:r w:rsidR="00C57EF9" w:rsidRPr="00DA3CFD">
        <w:rPr>
          <w:rFonts w:ascii="Times New Roman" w:hAnsi="Times New Roman" w:cs="Times New Roman"/>
          <w:b/>
          <w:sz w:val="24"/>
          <w:vertAlign w:val="superscript"/>
        </w:rPr>
        <w:t>00</w:t>
      </w:r>
      <w:r w:rsidRPr="00DA3CFD">
        <w:rPr>
          <w:rFonts w:ascii="Times New Roman" w:hAnsi="Times New Roman" w:cs="Times New Roman"/>
          <w:b/>
          <w:sz w:val="24"/>
        </w:rPr>
        <w:t xml:space="preserve"> w sali konferencyjnej budynku Urzędu Gminy Hrubieszów, ul. B. Prusa 8, 22-500 Hrubieszów (I piętro).</w:t>
      </w:r>
    </w:p>
    <w:p w14:paraId="59CDD66F" w14:textId="77777777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8A8439B" w14:textId="2C92EC93" w:rsidR="00A5309B" w:rsidRPr="00A5309B" w:rsidRDefault="00B47581" w:rsidP="00A53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3CFD">
        <w:rPr>
          <w:rFonts w:ascii="Times New Roman" w:hAnsi="Times New Roman" w:cs="Times New Roman"/>
          <w:sz w:val="24"/>
        </w:rPr>
        <w:t xml:space="preserve">Warunkiem przystąpienia do przetargu jest wniesienie wadium w wysokości 10 % ceny wywoławczej, tj. </w:t>
      </w:r>
      <w:r w:rsidR="00554594">
        <w:rPr>
          <w:rFonts w:ascii="Times New Roman" w:hAnsi="Times New Roman" w:cs="Times New Roman"/>
          <w:sz w:val="24"/>
        </w:rPr>
        <w:t>150</w:t>
      </w:r>
      <w:r w:rsidR="0025714D" w:rsidRPr="00DA3CFD">
        <w:rPr>
          <w:rFonts w:ascii="Times New Roman" w:hAnsi="Times New Roman" w:cs="Times New Roman"/>
          <w:sz w:val="24"/>
        </w:rPr>
        <w:t>,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25714D" w:rsidRPr="00DA3CFD">
        <w:rPr>
          <w:rFonts w:ascii="Times New Roman" w:hAnsi="Times New Roman" w:cs="Times New Roman"/>
          <w:sz w:val="24"/>
        </w:rPr>
        <w:t>0</w:t>
      </w:r>
      <w:r w:rsidRPr="00DA3CFD">
        <w:rPr>
          <w:rFonts w:ascii="Times New Roman" w:hAnsi="Times New Roman" w:cs="Times New Roman"/>
          <w:sz w:val="24"/>
        </w:rPr>
        <w:t xml:space="preserve"> zł (słownie: </w:t>
      </w:r>
      <w:r w:rsidR="00DE755E">
        <w:rPr>
          <w:rFonts w:ascii="Times New Roman" w:hAnsi="Times New Roman" w:cs="Times New Roman"/>
          <w:sz w:val="24"/>
        </w:rPr>
        <w:t>sto pięćdziesiąt</w:t>
      </w:r>
      <w:r w:rsidR="0025714D" w:rsidRPr="00DA3CFD">
        <w:rPr>
          <w:rFonts w:ascii="Times New Roman" w:hAnsi="Times New Roman" w:cs="Times New Roman"/>
          <w:sz w:val="24"/>
        </w:rPr>
        <w:t xml:space="preserve"> złot</w:t>
      </w:r>
      <w:r w:rsidR="00840009" w:rsidRPr="00DA3CFD">
        <w:rPr>
          <w:rFonts w:ascii="Times New Roman" w:hAnsi="Times New Roman" w:cs="Times New Roman"/>
          <w:sz w:val="24"/>
        </w:rPr>
        <w:t>ych</w:t>
      </w:r>
      <w:r w:rsidR="0025714D" w:rsidRPr="00DA3CFD">
        <w:rPr>
          <w:rFonts w:ascii="Times New Roman" w:hAnsi="Times New Roman" w:cs="Times New Roman"/>
          <w:sz w:val="24"/>
        </w:rPr>
        <w:t xml:space="preserve"> 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9E0656" w:rsidRPr="00DA3CFD">
        <w:rPr>
          <w:rFonts w:ascii="Times New Roman" w:hAnsi="Times New Roman" w:cs="Times New Roman"/>
          <w:sz w:val="24"/>
        </w:rPr>
        <w:t>0/100</w:t>
      </w:r>
      <w:r w:rsidRPr="00DA3CFD">
        <w:rPr>
          <w:rFonts w:ascii="Times New Roman" w:hAnsi="Times New Roman" w:cs="Times New Roman"/>
          <w:sz w:val="24"/>
        </w:rPr>
        <w:t xml:space="preserve">), przelewem na konto </w:t>
      </w:r>
      <w:r w:rsidR="003F2A03" w:rsidRPr="00DA3CFD">
        <w:rPr>
          <w:rFonts w:ascii="Times New Roman" w:hAnsi="Times New Roman" w:cs="Times New Roman"/>
          <w:sz w:val="24"/>
        </w:rPr>
        <w:t xml:space="preserve">Urzędu </w:t>
      </w:r>
      <w:r w:rsidRPr="00DA3CFD">
        <w:rPr>
          <w:rFonts w:ascii="Times New Roman" w:hAnsi="Times New Roman" w:cs="Times New Roman"/>
          <w:sz w:val="24"/>
        </w:rPr>
        <w:t xml:space="preserve">Gminy Hrubieszów nr </w:t>
      </w:r>
      <w:r w:rsidRPr="00DA3CFD">
        <w:rPr>
          <w:rFonts w:ascii="Times New Roman" w:eastAsia="Calibri" w:hAnsi="Times New Roman" w:cs="Times New Roman"/>
          <w:sz w:val="24"/>
          <w:szCs w:val="28"/>
        </w:rPr>
        <w:t xml:space="preserve">22124028291111000040270283 (Bank PEKAO SA o/Hrubieszów) 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>w</w:t>
      </w:r>
      <w:r w:rsidR="00D92A05" w:rsidRPr="00DA3CFD">
        <w:rPr>
          <w:rFonts w:ascii="Times New Roman" w:eastAsia="Calibri" w:hAnsi="Times New Roman" w:cs="Times New Roman"/>
          <w:b/>
          <w:sz w:val="24"/>
          <w:szCs w:val="28"/>
        </w:rPr>
        <w:t> 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terminie do dnia </w:t>
      </w:r>
      <w:r w:rsidR="007338E5">
        <w:rPr>
          <w:rFonts w:ascii="Times New Roman" w:eastAsia="Calibri" w:hAnsi="Times New Roman" w:cs="Times New Roman"/>
          <w:b/>
          <w:sz w:val="24"/>
          <w:szCs w:val="28"/>
        </w:rPr>
        <w:t>23</w:t>
      </w:r>
      <w:r w:rsidR="00D92A05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7338E5">
        <w:rPr>
          <w:rFonts w:ascii="Times New Roman" w:eastAsia="Calibri" w:hAnsi="Times New Roman" w:cs="Times New Roman"/>
          <w:b/>
          <w:sz w:val="24"/>
          <w:szCs w:val="28"/>
        </w:rPr>
        <w:t>stycznia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20</w:t>
      </w:r>
      <w:r w:rsidR="00840009" w:rsidRPr="00DA3CFD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="007338E5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roku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włącznie</w:t>
      </w:r>
      <w:r w:rsidRPr="00DA3CFD">
        <w:rPr>
          <w:rFonts w:ascii="Times New Roman" w:eastAsia="Calibri" w:hAnsi="Times New Roman" w:cs="Times New Roman"/>
          <w:sz w:val="24"/>
          <w:szCs w:val="28"/>
        </w:rPr>
        <w:t>.</w:t>
      </w:r>
      <w:r w:rsidR="00A5309B" w:rsidRPr="00DA3CFD">
        <w:rPr>
          <w:rFonts w:ascii="Times New Roman" w:eastAsia="Calibri" w:hAnsi="Times New Roman" w:cs="Times New Roman"/>
          <w:sz w:val="24"/>
          <w:szCs w:val="28"/>
        </w:rPr>
        <w:t xml:space="preserve"> Potwierdzeniem wpłaty wadium jest wpływ środków na konto Urzędu Gminy Hrubieszów 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w wyżej podanym terminie.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>Wadium w</w:t>
      </w:r>
      <w:r w:rsidR="00A5309B">
        <w:rPr>
          <w:rFonts w:ascii="Times New Roman" w:eastAsia="Calibri" w:hAnsi="Times New Roman" w:cs="Times New Roman"/>
          <w:sz w:val="24"/>
          <w:szCs w:val="28"/>
        </w:rPr>
        <w:t>niesione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przez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 uczestnika przetargu, który wygra przetarg zostanie zaliczone na poczet ceny nabycia.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5309B" w:rsidRPr="00A5309B">
        <w:rPr>
          <w:rFonts w:ascii="Times New Roman" w:hAnsi="Times New Roman" w:cs="Times New Roman"/>
          <w:sz w:val="24"/>
          <w:szCs w:val="19"/>
        </w:rPr>
        <w:t xml:space="preserve">Wadium wniesione przez pozostałych uczestników przetargu zostanie </w:t>
      </w:r>
      <w:r w:rsidR="00A5309B" w:rsidRPr="00A5309B">
        <w:rPr>
          <w:rFonts w:ascii="Times New Roman" w:hAnsi="Times New Roman" w:cs="Times New Roman"/>
          <w:sz w:val="24"/>
          <w:szCs w:val="19"/>
        </w:rPr>
        <w:lastRenderedPageBreak/>
        <w:t>zwrócone niezwłocznie po zamknięciu przetargu</w:t>
      </w:r>
      <w:r w:rsidR="00A5309B">
        <w:rPr>
          <w:szCs w:val="19"/>
        </w:rPr>
        <w:t>,</w:t>
      </w:r>
      <w:r w:rsidR="00A5309B" w:rsidRPr="00A5309B">
        <w:rPr>
          <w:rFonts w:ascii="Times New Roman" w:hAnsi="Times New Roman" w:cs="Times New Roman"/>
          <w:sz w:val="24"/>
          <w:szCs w:val="19"/>
        </w:rPr>
        <w:t xml:space="preserve"> na rachunek bankowy wskazany przez uczestnika. Wadium zwracane jest w wysokości dokonanej wpłaty, bez odsetek.</w:t>
      </w:r>
    </w:p>
    <w:p w14:paraId="7A365EA2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Wadium przepada w całości na rzecz Organizatora przetargu, jeżeli uczestnik, który wygrał przetarg uchyla się od podpisania umowy oraz zapłaty ceny nabycia w terminie 7 dni od daty przetargu.</w:t>
      </w:r>
    </w:p>
    <w:p w14:paraId="12D95814" w14:textId="512964A1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Regulamin przetargu oraz obowiązujące przepisy dotyczące przetargu i warunków sprzedaży udostępnione są do wglądu w </w:t>
      </w:r>
      <w:r>
        <w:rPr>
          <w:szCs w:val="19"/>
        </w:rPr>
        <w:t>Referacie Obywatelskim i Ochrony Przeciwpożarowej (III piętro, pok. Nr 25)</w:t>
      </w:r>
    </w:p>
    <w:p w14:paraId="3714A80B" w14:textId="715D4A2A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Bliższe informacje związane z przedmiotem przetargu można uzyskać w Urzędzie Gminy </w:t>
      </w:r>
      <w:r w:rsidR="0016638A">
        <w:rPr>
          <w:szCs w:val="19"/>
        </w:rPr>
        <w:t>Hrubieszów</w:t>
      </w:r>
      <w:r w:rsidRPr="00A5309B">
        <w:rPr>
          <w:szCs w:val="19"/>
        </w:rPr>
        <w:t xml:space="preserve">, </w:t>
      </w:r>
      <w:r w:rsidR="0016638A">
        <w:rPr>
          <w:szCs w:val="19"/>
        </w:rPr>
        <w:t>ul. B. Prusa 8, 22-500 Hrubieszów, pok. nr 25</w:t>
      </w:r>
      <w:r w:rsidRPr="00A5309B">
        <w:rPr>
          <w:szCs w:val="19"/>
        </w:rPr>
        <w:t xml:space="preserve"> lub pod nr tel. </w:t>
      </w:r>
      <w:r w:rsidR="0016638A">
        <w:rPr>
          <w:szCs w:val="19"/>
        </w:rPr>
        <w:br/>
        <w:t>84 696 26 81 wew. 17 lub 29.</w:t>
      </w:r>
    </w:p>
    <w:p w14:paraId="2E7F915A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Przedmiot przetargu zostanie wydany nabywcy niezwłocznie po wpływie środków pieniężnych na konto sprzedającego.</w:t>
      </w:r>
    </w:p>
    <w:p w14:paraId="6EF7FDFD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 </w:t>
      </w:r>
    </w:p>
    <w:p w14:paraId="3AD7BA03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rStyle w:val="Uwydatnienie"/>
          <w:szCs w:val="19"/>
        </w:rPr>
        <w:t>Organizatorowi przysługuje prawo odwołania przetargu bez podania przyczyny.</w:t>
      </w:r>
    </w:p>
    <w:p w14:paraId="0107DC89" w14:textId="77777777" w:rsidR="00A5309B" w:rsidRDefault="00A5309B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  <w:r w:rsidRPr="00A5309B">
        <w:rPr>
          <w:szCs w:val="19"/>
        </w:rPr>
        <w:t> </w:t>
      </w:r>
    </w:p>
    <w:p w14:paraId="25A42646" w14:textId="77777777" w:rsidR="0016638A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255D0F3E" w14:textId="77777777" w:rsidR="0016638A" w:rsidRPr="00A5309B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7E1E8B42" w14:textId="77777777" w:rsidR="0016638A" w:rsidRDefault="00A5309B" w:rsidP="00A5309B">
      <w:pPr>
        <w:pStyle w:val="NormalnyWeb"/>
        <w:shd w:val="clear" w:color="auto" w:fill="FFFFFF"/>
        <w:spacing w:before="0" w:beforeAutospacing="0" w:after="0" w:afterAutospacing="0"/>
        <w:jc w:val="center"/>
        <w:rPr>
          <w:szCs w:val="19"/>
        </w:rPr>
      </w:pPr>
      <w:r w:rsidRPr="00A5309B">
        <w:rPr>
          <w:szCs w:val="19"/>
        </w:rPr>
        <w:t> </w:t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Pr="00A5309B">
        <w:rPr>
          <w:szCs w:val="19"/>
        </w:rPr>
        <w:t>WÓJT GMINY</w:t>
      </w:r>
    </w:p>
    <w:p w14:paraId="74D16157" w14:textId="195603B3" w:rsidR="00A5309B" w:rsidRPr="0025714D" w:rsidRDefault="00A5309B" w:rsidP="0016638A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i/>
          <w:szCs w:val="19"/>
        </w:rPr>
      </w:pPr>
      <w:r w:rsidRPr="00A5309B">
        <w:rPr>
          <w:szCs w:val="19"/>
        </w:rPr>
        <w:br/>
      </w:r>
      <w:r w:rsidR="00231875" w:rsidRPr="0025714D">
        <w:rPr>
          <w:rStyle w:val="Uwydatnienie"/>
          <w:i w:val="0"/>
          <w:szCs w:val="19"/>
        </w:rPr>
        <w:t>/-/</w:t>
      </w:r>
      <w:r w:rsidR="0016638A" w:rsidRPr="0025714D">
        <w:rPr>
          <w:rStyle w:val="Uwydatnienie"/>
          <w:i w:val="0"/>
          <w:szCs w:val="19"/>
        </w:rPr>
        <w:t xml:space="preserve"> </w:t>
      </w:r>
      <w:r w:rsidR="00D92A05">
        <w:rPr>
          <w:rStyle w:val="Uwydatnienie"/>
          <w:i w:val="0"/>
          <w:szCs w:val="19"/>
        </w:rPr>
        <w:t>Tomasz Zając</w:t>
      </w:r>
    </w:p>
    <w:p w14:paraId="180F217D" w14:textId="0F1CF051" w:rsidR="008144D7" w:rsidRDefault="008144D7" w:rsidP="007A2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1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6065"/>
    <w:multiLevelType w:val="hybridMultilevel"/>
    <w:tmpl w:val="8E4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1C89"/>
    <w:multiLevelType w:val="hybridMultilevel"/>
    <w:tmpl w:val="E798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277">
    <w:abstractNumId w:val="1"/>
  </w:num>
  <w:num w:numId="2" w16cid:durableId="1302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4"/>
    <w:rsid w:val="00063401"/>
    <w:rsid w:val="00063482"/>
    <w:rsid w:val="000671DF"/>
    <w:rsid w:val="00071998"/>
    <w:rsid w:val="000B2783"/>
    <w:rsid w:val="000B7354"/>
    <w:rsid w:val="00110C71"/>
    <w:rsid w:val="0011791E"/>
    <w:rsid w:val="0016638A"/>
    <w:rsid w:val="001B2FB4"/>
    <w:rsid w:val="00231875"/>
    <w:rsid w:val="00245CD0"/>
    <w:rsid w:val="00245E4D"/>
    <w:rsid w:val="0025714D"/>
    <w:rsid w:val="002B4C12"/>
    <w:rsid w:val="00361977"/>
    <w:rsid w:val="003B4884"/>
    <w:rsid w:val="003F2A03"/>
    <w:rsid w:val="00492107"/>
    <w:rsid w:val="004C211F"/>
    <w:rsid w:val="00554594"/>
    <w:rsid w:val="00562B05"/>
    <w:rsid w:val="00580F80"/>
    <w:rsid w:val="005D3E75"/>
    <w:rsid w:val="0064348F"/>
    <w:rsid w:val="00655C16"/>
    <w:rsid w:val="006A08D8"/>
    <w:rsid w:val="00703E4A"/>
    <w:rsid w:val="007338E5"/>
    <w:rsid w:val="00741AC4"/>
    <w:rsid w:val="00745352"/>
    <w:rsid w:val="00760C5A"/>
    <w:rsid w:val="007A2101"/>
    <w:rsid w:val="008144D7"/>
    <w:rsid w:val="00840009"/>
    <w:rsid w:val="008D5C2D"/>
    <w:rsid w:val="008E0932"/>
    <w:rsid w:val="009E0656"/>
    <w:rsid w:val="009E6570"/>
    <w:rsid w:val="00A51B16"/>
    <w:rsid w:val="00A5309B"/>
    <w:rsid w:val="00A7017A"/>
    <w:rsid w:val="00A70543"/>
    <w:rsid w:val="00A82B7C"/>
    <w:rsid w:val="00B0211E"/>
    <w:rsid w:val="00B47581"/>
    <w:rsid w:val="00C57EF9"/>
    <w:rsid w:val="00CF59BD"/>
    <w:rsid w:val="00D50724"/>
    <w:rsid w:val="00D92A05"/>
    <w:rsid w:val="00DA3CFD"/>
    <w:rsid w:val="00DE755E"/>
    <w:rsid w:val="00E03E3E"/>
    <w:rsid w:val="00E377B8"/>
    <w:rsid w:val="00E377F3"/>
    <w:rsid w:val="00E7097D"/>
    <w:rsid w:val="00EB3354"/>
    <w:rsid w:val="00EE417B"/>
    <w:rsid w:val="00F548AB"/>
    <w:rsid w:val="00F60A3C"/>
    <w:rsid w:val="00FD4EC1"/>
    <w:rsid w:val="00FF465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D3D"/>
  <w15:docId w15:val="{17055B35-0F33-4B53-B7D2-1B4643D1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0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3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319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471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AW. Wójciak</dc:creator>
  <cp:keywords/>
  <dc:description/>
  <cp:lastModifiedBy>Ewelina EW. Wołoszyn</cp:lastModifiedBy>
  <cp:revision>2</cp:revision>
  <cp:lastPrinted>2023-01-11T12:05:00Z</cp:lastPrinted>
  <dcterms:created xsi:type="dcterms:W3CDTF">2023-01-11T12:17:00Z</dcterms:created>
  <dcterms:modified xsi:type="dcterms:W3CDTF">2023-01-11T12:17:00Z</dcterms:modified>
</cp:coreProperties>
</file>