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7A4F" w14:textId="77777777" w:rsidR="001877B5" w:rsidRPr="00BF4711" w:rsidRDefault="00CA37D2" w:rsidP="00BF4711">
      <w:pPr>
        <w:spacing w:after="0" w:line="360" w:lineRule="auto"/>
        <w:jc w:val="center"/>
        <w:rPr>
          <w:b/>
          <w:bCs/>
          <w:sz w:val="32"/>
          <w:szCs w:val="32"/>
          <w:lang w:val="pl-PL"/>
        </w:rPr>
      </w:pPr>
      <w:r w:rsidRPr="00BF4711">
        <w:rPr>
          <w:b/>
          <w:bCs/>
          <w:sz w:val="32"/>
          <w:szCs w:val="32"/>
          <w:lang w:val="pl-PL"/>
        </w:rPr>
        <w:t>Informacja o zmianie treści ogłoszenia</w:t>
      </w:r>
    </w:p>
    <w:p w14:paraId="3F210948" w14:textId="77777777" w:rsidR="00281060" w:rsidRPr="00BF4711" w:rsidRDefault="00281060" w:rsidP="00BF4711">
      <w:pPr>
        <w:spacing w:after="0" w:line="360" w:lineRule="auto"/>
        <w:jc w:val="center"/>
        <w:rPr>
          <w:b/>
          <w:bCs/>
          <w:szCs w:val="24"/>
          <w:lang w:val="pl-PL"/>
        </w:rPr>
      </w:pPr>
    </w:p>
    <w:p w14:paraId="716DEE2A" w14:textId="3C2EAFF9" w:rsidR="001877B5" w:rsidRPr="00BF4711" w:rsidRDefault="00CA37D2" w:rsidP="00BF4711">
      <w:pPr>
        <w:spacing w:after="0" w:line="360" w:lineRule="auto"/>
        <w:rPr>
          <w:b/>
          <w:szCs w:val="24"/>
          <w:lang w:val="pl-PL" w:eastAsia="pl-PL"/>
        </w:rPr>
      </w:pPr>
      <w:r w:rsidRPr="00BF4711">
        <w:rPr>
          <w:szCs w:val="24"/>
          <w:lang w:val="pl-PL"/>
        </w:rPr>
        <w:t xml:space="preserve">otwartego konkursu ofert na realizację zadania </w:t>
      </w:r>
      <w:r w:rsidR="001877B5" w:rsidRPr="00BF4711">
        <w:rPr>
          <w:szCs w:val="24"/>
          <w:lang w:val="pl-PL" w:eastAsia="pl-PL"/>
        </w:rPr>
        <w:t>z zakresu pomocy społecznej w formie usług opiekuńczych dla osób z terenu Gminy Hrubieszów na  202</w:t>
      </w:r>
      <w:r w:rsidR="00BF4711" w:rsidRPr="00BF4711">
        <w:rPr>
          <w:szCs w:val="24"/>
          <w:lang w:val="pl-PL" w:eastAsia="pl-PL"/>
        </w:rPr>
        <w:t>4</w:t>
      </w:r>
      <w:r w:rsidR="001877B5" w:rsidRPr="00BF4711">
        <w:rPr>
          <w:szCs w:val="24"/>
          <w:lang w:val="pl-PL" w:eastAsia="pl-PL"/>
        </w:rPr>
        <w:t xml:space="preserve"> r. pt. </w:t>
      </w:r>
      <w:r w:rsidR="001877B5" w:rsidRPr="00BF4711">
        <w:rPr>
          <w:b/>
          <w:szCs w:val="24"/>
          <w:lang w:val="pl-PL" w:eastAsia="pl-PL"/>
        </w:rPr>
        <w:t>„Konkurs ofert – usługi opiekuńcze na 202</w:t>
      </w:r>
      <w:r w:rsidR="00BF4711" w:rsidRPr="00BF4711">
        <w:rPr>
          <w:b/>
          <w:szCs w:val="24"/>
          <w:lang w:val="pl-PL" w:eastAsia="pl-PL"/>
        </w:rPr>
        <w:t>4</w:t>
      </w:r>
      <w:r w:rsidR="001877B5" w:rsidRPr="00BF4711">
        <w:rPr>
          <w:b/>
          <w:szCs w:val="24"/>
          <w:lang w:val="pl-PL" w:eastAsia="pl-PL"/>
        </w:rPr>
        <w:t xml:space="preserve"> r.”</w:t>
      </w:r>
    </w:p>
    <w:p w14:paraId="2156A763" w14:textId="77777777" w:rsidR="001877B5" w:rsidRPr="00BF4711" w:rsidRDefault="001877B5" w:rsidP="00BF4711">
      <w:pPr>
        <w:spacing w:after="0" w:line="360" w:lineRule="auto"/>
        <w:rPr>
          <w:szCs w:val="24"/>
          <w:lang w:val="pl-PL" w:eastAsia="pl-PL"/>
        </w:rPr>
      </w:pPr>
    </w:p>
    <w:p w14:paraId="14604A9F" w14:textId="77777777" w:rsidR="00C44F81" w:rsidRPr="00BF4711" w:rsidRDefault="00CA37D2" w:rsidP="00BF4711">
      <w:pPr>
        <w:pStyle w:val="Akapitzlist"/>
        <w:numPr>
          <w:ilvl w:val="0"/>
          <w:numId w:val="2"/>
        </w:numPr>
        <w:spacing w:after="29" w:line="360" w:lineRule="auto"/>
        <w:ind w:right="424"/>
        <w:rPr>
          <w:szCs w:val="24"/>
          <w:lang w:val="pl-PL"/>
        </w:rPr>
      </w:pPr>
      <w:r w:rsidRPr="00BF4711">
        <w:rPr>
          <w:szCs w:val="24"/>
          <w:lang w:val="pl-PL"/>
        </w:rPr>
        <w:t xml:space="preserve">Dokonuje się zmiany </w:t>
      </w:r>
      <w:r w:rsidR="001877B5" w:rsidRPr="00BF4711">
        <w:rPr>
          <w:szCs w:val="24"/>
          <w:lang w:val="pl-PL"/>
        </w:rPr>
        <w:t xml:space="preserve">w treści ogłoszenia </w:t>
      </w:r>
      <w:r w:rsidRPr="00BF4711">
        <w:rPr>
          <w:szCs w:val="24"/>
          <w:lang w:val="pl-PL"/>
        </w:rPr>
        <w:t>w następując</w:t>
      </w:r>
      <w:r w:rsidR="00281060" w:rsidRPr="00BF4711">
        <w:rPr>
          <w:szCs w:val="24"/>
          <w:lang w:val="pl-PL"/>
        </w:rPr>
        <w:t>ym zakresie</w:t>
      </w:r>
      <w:r w:rsidRPr="00BF4711">
        <w:rPr>
          <w:szCs w:val="24"/>
          <w:lang w:val="pl-PL"/>
        </w:rPr>
        <w:t>:</w:t>
      </w:r>
    </w:p>
    <w:p w14:paraId="57BA10B5" w14:textId="77777777" w:rsidR="00BF4711" w:rsidRPr="00BF4711" w:rsidRDefault="00BF4711" w:rsidP="00BF4711">
      <w:pPr>
        <w:pStyle w:val="Akapitzlist"/>
        <w:spacing w:after="29" w:line="360" w:lineRule="auto"/>
        <w:ind w:left="501" w:right="424" w:firstLine="0"/>
        <w:rPr>
          <w:szCs w:val="24"/>
          <w:lang w:val="pl-PL"/>
        </w:rPr>
      </w:pPr>
    </w:p>
    <w:p w14:paraId="77AAB682" w14:textId="79FF71B4" w:rsidR="00BF4711" w:rsidRPr="00BF4711" w:rsidRDefault="00BF4711" w:rsidP="00BF4711">
      <w:pPr>
        <w:pStyle w:val="Akapitzlist"/>
        <w:spacing w:after="29" w:line="360" w:lineRule="auto"/>
        <w:ind w:left="501" w:right="424" w:firstLine="0"/>
        <w:rPr>
          <w:b/>
          <w:bCs/>
          <w:szCs w:val="24"/>
          <w:lang w:val="pl-PL"/>
        </w:rPr>
      </w:pPr>
      <w:r w:rsidRPr="00BF4711">
        <w:rPr>
          <w:b/>
          <w:bCs/>
          <w:szCs w:val="24"/>
          <w:lang w:val="pl-PL"/>
        </w:rPr>
        <w:t>Rodzaj zadania objętego konkursem:</w:t>
      </w:r>
    </w:p>
    <w:p w14:paraId="4D1B7E71" w14:textId="77777777" w:rsidR="00851EE5" w:rsidRPr="00BF4711" w:rsidRDefault="00851EE5" w:rsidP="00BF4711">
      <w:pPr>
        <w:pStyle w:val="Akapitzlist"/>
        <w:spacing w:after="29" w:line="360" w:lineRule="auto"/>
        <w:ind w:left="501" w:right="424" w:firstLine="0"/>
        <w:rPr>
          <w:szCs w:val="24"/>
          <w:lang w:val="pl-PL"/>
        </w:rPr>
      </w:pPr>
    </w:p>
    <w:p w14:paraId="4F9317C1" w14:textId="77777777" w:rsidR="00BF4711" w:rsidRPr="00BF4711" w:rsidRDefault="00BF4711" w:rsidP="00BF4711">
      <w:pPr>
        <w:numPr>
          <w:ilvl w:val="0"/>
          <w:numId w:val="3"/>
        </w:numPr>
        <w:spacing w:line="360" w:lineRule="auto"/>
        <w:ind w:right="7"/>
        <w:rPr>
          <w:szCs w:val="24"/>
          <w:lang w:val="pl-PL"/>
        </w:rPr>
      </w:pPr>
      <w:r w:rsidRPr="00BF4711">
        <w:rPr>
          <w:szCs w:val="24"/>
          <w:lang w:val="pl-PL"/>
        </w:rPr>
        <w:t>Szacunkowa liczba osób do objęcia usługami opiekuńczymi</w:t>
      </w:r>
      <w:r w:rsidRPr="00BF4711">
        <w:rPr>
          <w:szCs w:val="24"/>
          <w:vertAlign w:val="subscript"/>
          <w:lang w:val="pl-PL"/>
        </w:rPr>
        <w:t xml:space="preserve"> –</w:t>
      </w:r>
      <w:r w:rsidRPr="00BF4711">
        <w:rPr>
          <w:b/>
          <w:bCs/>
          <w:szCs w:val="24"/>
          <w:lang w:val="pl-PL"/>
        </w:rPr>
        <w:t xml:space="preserve"> 17 osób</w:t>
      </w:r>
    </w:p>
    <w:p w14:paraId="590333C2" w14:textId="7A952165" w:rsidR="00BF4711" w:rsidRDefault="00BF4711" w:rsidP="00BF4711">
      <w:pPr>
        <w:numPr>
          <w:ilvl w:val="0"/>
          <w:numId w:val="3"/>
        </w:numPr>
        <w:spacing w:line="360" w:lineRule="auto"/>
        <w:ind w:right="7"/>
        <w:rPr>
          <w:szCs w:val="24"/>
          <w:lang w:val="pl-PL"/>
        </w:rPr>
      </w:pPr>
      <w:r w:rsidRPr="00BF4711">
        <w:rPr>
          <w:szCs w:val="24"/>
          <w:lang w:val="pl-PL"/>
        </w:rPr>
        <w:t>Szacunkowa liczba godzin usług opiekuńczych –</w:t>
      </w:r>
      <w:r w:rsidRPr="00BF4711">
        <w:rPr>
          <w:b/>
          <w:bCs/>
          <w:szCs w:val="24"/>
          <w:lang w:val="pl-PL"/>
        </w:rPr>
        <w:t xml:space="preserve"> </w:t>
      </w:r>
      <w:r w:rsidR="00FE27F3">
        <w:rPr>
          <w:b/>
          <w:bCs/>
          <w:szCs w:val="24"/>
          <w:lang w:val="pl-PL"/>
        </w:rPr>
        <w:t>4625</w:t>
      </w:r>
      <w:r w:rsidRPr="00BF4711">
        <w:rPr>
          <w:b/>
          <w:bCs/>
          <w:szCs w:val="24"/>
          <w:lang w:val="pl-PL"/>
        </w:rPr>
        <w:t xml:space="preserve"> </w:t>
      </w:r>
      <w:r w:rsidRPr="00BF4711">
        <w:rPr>
          <w:szCs w:val="24"/>
          <w:lang w:val="pl-PL"/>
        </w:rPr>
        <w:t xml:space="preserve">godzin </w:t>
      </w:r>
    </w:p>
    <w:p w14:paraId="1128E759" w14:textId="77777777" w:rsidR="00D702BB" w:rsidRPr="00BF4711" w:rsidRDefault="00D702BB" w:rsidP="00BF4711">
      <w:pPr>
        <w:numPr>
          <w:ilvl w:val="0"/>
          <w:numId w:val="3"/>
        </w:numPr>
        <w:spacing w:line="360" w:lineRule="auto"/>
        <w:ind w:right="7"/>
        <w:rPr>
          <w:szCs w:val="24"/>
          <w:lang w:val="pl-PL"/>
        </w:rPr>
      </w:pPr>
    </w:p>
    <w:p w14:paraId="44D63268" w14:textId="77777777" w:rsidR="00D702BB" w:rsidRDefault="00D702BB" w:rsidP="00D702BB">
      <w:pPr>
        <w:widowControl w:val="0"/>
        <w:suppressAutoHyphens/>
        <w:autoSpaceDN w:val="0"/>
        <w:spacing w:after="50" w:line="360" w:lineRule="auto"/>
        <w:ind w:left="0" w:firstLine="0"/>
        <w:textAlignment w:val="baseline"/>
        <w:rPr>
          <w:b/>
          <w:color w:val="auto"/>
          <w:kern w:val="3"/>
          <w:sz w:val="32"/>
          <w:szCs w:val="32"/>
          <w:vertAlign w:val="subscript"/>
          <w:lang w:val="pl-PL" w:eastAsia="zh-CN" w:bidi="hi-IN"/>
        </w:rPr>
      </w:pPr>
      <w:r w:rsidRPr="00D702BB">
        <w:rPr>
          <w:b/>
          <w:color w:val="auto"/>
          <w:kern w:val="3"/>
          <w:sz w:val="32"/>
          <w:szCs w:val="32"/>
          <w:vertAlign w:val="subscript"/>
          <w:lang w:val="pl-PL" w:eastAsia="zh-CN" w:bidi="hi-IN"/>
        </w:rPr>
        <w:t xml:space="preserve">Termin składania ofert z uwzględnieniem miejsca, warunków i wymogów dotyczących składania </w:t>
      </w:r>
      <w:r w:rsidRPr="00D702BB">
        <w:rPr>
          <w:b/>
          <w:color w:val="auto"/>
          <w:kern w:val="3"/>
          <w:sz w:val="32"/>
          <w:szCs w:val="32"/>
          <w:vertAlign w:val="subscript"/>
          <w:lang w:val="pl-PL" w:eastAsia="zh-CN" w:bidi="hi-IN"/>
        </w:rPr>
        <w:br/>
        <w:t>i otwarcia ofert.</w:t>
      </w:r>
    </w:p>
    <w:p w14:paraId="7AA6FD52" w14:textId="77777777" w:rsidR="00D702BB" w:rsidRPr="00D702BB" w:rsidRDefault="00D702BB" w:rsidP="00D702BB">
      <w:pPr>
        <w:widowControl w:val="0"/>
        <w:suppressAutoHyphens/>
        <w:autoSpaceDN w:val="0"/>
        <w:spacing w:after="50" w:line="360" w:lineRule="auto"/>
        <w:ind w:left="0" w:firstLine="0"/>
        <w:textAlignment w:val="baseline"/>
        <w:rPr>
          <w:b/>
          <w:color w:val="auto"/>
          <w:kern w:val="3"/>
          <w:szCs w:val="24"/>
          <w:lang w:val="pl-PL" w:eastAsia="zh-CN" w:bidi="hi-IN"/>
        </w:rPr>
      </w:pPr>
    </w:p>
    <w:p w14:paraId="6858871C" w14:textId="16832190" w:rsidR="00D702BB" w:rsidRPr="00D702BB" w:rsidRDefault="00D702BB" w:rsidP="00D702BB">
      <w:pPr>
        <w:widowControl w:val="0"/>
        <w:numPr>
          <w:ilvl w:val="0"/>
          <w:numId w:val="4"/>
        </w:numPr>
        <w:suppressAutoHyphens/>
        <w:autoSpaceDN w:val="0"/>
        <w:spacing w:after="155" w:line="360" w:lineRule="auto"/>
        <w:jc w:val="left"/>
        <w:textAlignment w:val="baseline"/>
        <w:rPr>
          <w:rFonts w:eastAsia="SimSun" w:cs="Arial"/>
          <w:color w:val="auto"/>
          <w:kern w:val="3"/>
          <w:szCs w:val="24"/>
          <w:lang w:val="pl-PL" w:eastAsia="zh-CN" w:bidi="hi-IN"/>
        </w:rPr>
      </w:pPr>
      <w:r w:rsidRPr="00D702BB">
        <w:rPr>
          <w:b/>
          <w:color w:val="auto"/>
          <w:kern w:val="3"/>
          <w:szCs w:val="24"/>
          <w:lang w:val="pl-PL" w:eastAsia="zh-CN" w:bidi="hi-IN"/>
        </w:rPr>
        <w:t>Termin składania ofert upływa dnia 2</w:t>
      </w:r>
      <w:r w:rsidR="00FE27F3">
        <w:rPr>
          <w:b/>
          <w:color w:val="auto"/>
          <w:kern w:val="3"/>
          <w:szCs w:val="24"/>
          <w:lang w:val="pl-PL" w:eastAsia="zh-CN" w:bidi="hi-IN"/>
        </w:rPr>
        <w:t>8</w:t>
      </w:r>
      <w:r w:rsidRPr="00D702BB">
        <w:rPr>
          <w:b/>
          <w:color w:val="auto"/>
          <w:kern w:val="3"/>
          <w:szCs w:val="24"/>
          <w:lang w:val="pl-PL" w:eastAsia="zh-CN" w:bidi="hi-IN"/>
        </w:rPr>
        <w:t xml:space="preserve"> grudnia 202</w:t>
      </w:r>
      <w:r w:rsidR="0006755B">
        <w:rPr>
          <w:b/>
          <w:color w:val="auto"/>
          <w:kern w:val="3"/>
          <w:szCs w:val="24"/>
          <w:lang w:val="pl-PL" w:eastAsia="zh-CN" w:bidi="hi-IN"/>
        </w:rPr>
        <w:t>3</w:t>
      </w:r>
      <w:r w:rsidRPr="00D702BB">
        <w:rPr>
          <w:b/>
          <w:color w:val="auto"/>
          <w:kern w:val="3"/>
          <w:szCs w:val="24"/>
          <w:lang w:val="pl-PL" w:eastAsia="zh-CN" w:bidi="hi-IN"/>
        </w:rPr>
        <w:t xml:space="preserve"> r. o godz. 15</w:t>
      </w:r>
      <w:r w:rsidRPr="00D702BB">
        <w:rPr>
          <w:b/>
          <w:color w:val="auto"/>
          <w:kern w:val="3"/>
          <w:szCs w:val="24"/>
          <w:vertAlign w:val="superscript"/>
          <w:lang w:val="pl-PL" w:eastAsia="zh-CN" w:bidi="hi-IN"/>
        </w:rPr>
        <w:t>30</w:t>
      </w:r>
      <w:r w:rsidRPr="00D702BB">
        <w:rPr>
          <w:b/>
          <w:color w:val="auto"/>
          <w:kern w:val="3"/>
          <w:szCs w:val="24"/>
          <w:lang w:val="pl-PL" w:eastAsia="zh-CN" w:bidi="hi-IN"/>
        </w:rPr>
        <w:t>.</w:t>
      </w:r>
    </w:p>
    <w:p w14:paraId="7B58119E" w14:textId="29D0DBAB" w:rsidR="00D702BB" w:rsidRDefault="00D702BB" w:rsidP="00D702BB">
      <w:pPr>
        <w:widowControl w:val="0"/>
        <w:suppressAutoHyphens/>
        <w:autoSpaceDN w:val="0"/>
        <w:spacing w:after="32" w:line="360" w:lineRule="auto"/>
        <w:ind w:left="284" w:firstLine="0"/>
        <w:textAlignment w:val="baseline"/>
        <w:rPr>
          <w:b/>
          <w:color w:val="auto"/>
          <w:kern w:val="3"/>
          <w:szCs w:val="24"/>
          <w:vertAlign w:val="superscript"/>
          <w:lang w:val="pl-PL" w:eastAsia="zh-CN" w:bidi="hi-IN"/>
        </w:rPr>
      </w:pPr>
      <w:bookmarkStart w:id="0" w:name="_Hlk154128699"/>
      <w:r w:rsidRPr="00D702BB">
        <w:rPr>
          <w:color w:val="auto"/>
          <w:kern w:val="3"/>
          <w:sz w:val="32"/>
          <w:szCs w:val="32"/>
          <w:vertAlign w:val="subscript"/>
          <w:lang w:val="pl-PL" w:eastAsia="zh-CN" w:bidi="hi-IN"/>
        </w:rPr>
        <w:t>13.</w:t>
      </w:r>
      <w:r w:rsidRPr="00D702BB">
        <w:rPr>
          <w:b/>
          <w:bCs/>
          <w:color w:val="auto"/>
          <w:kern w:val="3"/>
          <w:sz w:val="32"/>
          <w:szCs w:val="32"/>
          <w:vertAlign w:val="subscript"/>
          <w:lang w:val="pl-PL" w:eastAsia="zh-CN" w:bidi="hi-IN"/>
        </w:rPr>
        <w:t xml:space="preserve"> </w:t>
      </w:r>
      <w:r w:rsidRPr="00D702BB">
        <w:rPr>
          <w:b/>
          <w:bCs/>
          <w:color w:val="auto"/>
          <w:kern w:val="3"/>
          <w:szCs w:val="24"/>
          <w:lang w:val="pl-PL" w:eastAsia="zh-CN" w:bidi="hi-IN"/>
        </w:rPr>
        <w:t xml:space="preserve">Otwarcie ofert jest postępowaniem jawnym dla podmiotów i nastąpi w siedzibie  Urzędu </w:t>
      </w:r>
      <w:r w:rsidRPr="00D702BB">
        <w:rPr>
          <w:b/>
          <w:color w:val="auto"/>
          <w:kern w:val="3"/>
          <w:szCs w:val="24"/>
          <w:lang w:val="pl-PL" w:eastAsia="zh-CN" w:bidi="hi-IN"/>
        </w:rPr>
        <w:t>Gminy Hrubieszów, ul. B. Prusa 8 w dniu 2</w:t>
      </w:r>
      <w:r w:rsidR="00FE27F3">
        <w:rPr>
          <w:b/>
          <w:color w:val="auto"/>
          <w:kern w:val="3"/>
          <w:szCs w:val="24"/>
          <w:lang w:val="pl-PL" w:eastAsia="zh-CN" w:bidi="hi-IN"/>
        </w:rPr>
        <w:t>9</w:t>
      </w:r>
      <w:r w:rsidRPr="00D702BB">
        <w:rPr>
          <w:b/>
          <w:color w:val="auto"/>
          <w:kern w:val="3"/>
          <w:szCs w:val="24"/>
          <w:lang w:val="pl-PL" w:eastAsia="zh-CN" w:bidi="hi-IN"/>
        </w:rPr>
        <w:t xml:space="preserve"> grudnia 2023 r. o godzinie  9</w:t>
      </w:r>
      <w:r w:rsidRPr="00D702BB">
        <w:rPr>
          <w:b/>
          <w:color w:val="auto"/>
          <w:kern w:val="3"/>
          <w:szCs w:val="24"/>
          <w:vertAlign w:val="superscript"/>
          <w:lang w:val="pl-PL" w:eastAsia="zh-CN" w:bidi="hi-IN"/>
        </w:rPr>
        <w:t>00</w:t>
      </w:r>
      <w:bookmarkEnd w:id="0"/>
    </w:p>
    <w:p w14:paraId="0C66144D" w14:textId="77777777" w:rsidR="00D702BB" w:rsidRPr="00D702BB" w:rsidRDefault="00D702BB" w:rsidP="00D702BB">
      <w:pPr>
        <w:widowControl w:val="0"/>
        <w:suppressAutoHyphens/>
        <w:autoSpaceDN w:val="0"/>
        <w:spacing w:after="32" w:line="360" w:lineRule="auto"/>
        <w:ind w:left="284" w:firstLine="0"/>
        <w:textAlignment w:val="baseline"/>
        <w:rPr>
          <w:b/>
          <w:color w:val="auto"/>
          <w:kern w:val="3"/>
          <w:szCs w:val="24"/>
          <w:lang w:val="pl-PL" w:eastAsia="zh-CN" w:bidi="hi-IN"/>
        </w:rPr>
      </w:pPr>
    </w:p>
    <w:p w14:paraId="7CA8E670" w14:textId="77777777" w:rsidR="00D702BB" w:rsidRPr="00D702BB" w:rsidRDefault="00D702BB" w:rsidP="00D702BB">
      <w:pPr>
        <w:widowControl w:val="0"/>
        <w:suppressAutoHyphens/>
        <w:autoSpaceDN w:val="0"/>
        <w:spacing w:after="223" w:line="360" w:lineRule="auto"/>
        <w:ind w:left="-5" w:hanging="10"/>
        <w:textAlignment w:val="baseline"/>
        <w:rPr>
          <w:b/>
          <w:color w:val="auto"/>
          <w:kern w:val="3"/>
          <w:sz w:val="32"/>
          <w:szCs w:val="32"/>
          <w:vertAlign w:val="subscript"/>
          <w:lang w:val="pl-PL" w:eastAsia="zh-CN" w:bidi="hi-IN"/>
        </w:rPr>
      </w:pPr>
      <w:r w:rsidRPr="00D702BB">
        <w:rPr>
          <w:b/>
          <w:color w:val="auto"/>
          <w:kern w:val="3"/>
          <w:sz w:val="32"/>
          <w:szCs w:val="32"/>
          <w:vertAlign w:val="subscript"/>
          <w:lang w:val="pl-PL" w:eastAsia="zh-CN" w:bidi="hi-IN"/>
        </w:rPr>
        <w:t>Termin, tryb i kryteria wyboru ofert:</w:t>
      </w:r>
    </w:p>
    <w:p w14:paraId="769D4341" w14:textId="153AABAD" w:rsidR="00D702BB" w:rsidRPr="00D702BB" w:rsidRDefault="00D702BB" w:rsidP="00D702BB">
      <w:pPr>
        <w:numPr>
          <w:ilvl w:val="0"/>
          <w:numId w:val="5"/>
        </w:numPr>
        <w:spacing w:after="160" w:line="480" w:lineRule="auto"/>
        <w:contextualSpacing/>
        <w:jc w:val="left"/>
        <w:rPr>
          <w:rFonts w:eastAsia="SimSun" w:cs="Arial"/>
          <w:b/>
          <w:bCs/>
          <w:color w:val="auto"/>
          <w:kern w:val="3"/>
          <w:szCs w:val="24"/>
          <w:lang w:val="pl-PL" w:eastAsia="zh-CN" w:bidi="hi-IN"/>
        </w:rPr>
      </w:pPr>
      <w:r w:rsidRPr="00D702BB">
        <w:rPr>
          <w:rFonts w:eastAsia="SimSun" w:cs="Arial"/>
          <w:b/>
          <w:bCs/>
          <w:color w:val="auto"/>
          <w:kern w:val="3"/>
          <w:szCs w:val="24"/>
          <w:lang w:val="pl-PL" w:eastAsia="zh-CN" w:bidi="hi-IN"/>
        </w:rPr>
        <w:t>Ocena formalna dokonywana jest w postępowaniu jawnym bezpośrednio po otwarciu ofert w dniu 2</w:t>
      </w:r>
      <w:r w:rsidR="00FE27F3">
        <w:rPr>
          <w:rFonts w:eastAsia="SimSun" w:cs="Arial"/>
          <w:b/>
          <w:bCs/>
          <w:color w:val="auto"/>
          <w:kern w:val="3"/>
          <w:szCs w:val="24"/>
          <w:lang w:val="pl-PL" w:eastAsia="zh-CN" w:bidi="hi-IN"/>
        </w:rPr>
        <w:t>9</w:t>
      </w:r>
      <w:r w:rsidRPr="00D702BB">
        <w:rPr>
          <w:rFonts w:eastAsia="SimSun" w:cs="Arial"/>
          <w:b/>
          <w:bCs/>
          <w:color w:val="auto"/>
          <w:kern w:val="3"/>
          <w:szCs w:val="24"/>
          <w:lang w:val="pl-PL" w:eastAsia="zh-CN" w:bidi="hi-IN"/>
        </w:rPr>
        <w:t xml:space="preserve"> grudnia 2023 r.</w:t>
      </w:r>
    </w:p>
    <w:p w14:paraId="7819B843" w14:textId="484415E1" w:rsidR="00C44F81" w:rsidRPr="00D702BB" w:rsidRDefault="00D702BB" w:rsidP="00D702BB">
      <w:pPr>
        <w:widowControl w:val="0"/>
        <w:suppressAutoHyphens/>
        <w:autoSpaceDN w:val="0"/>
        <w:spacing w:after="107" w:line="480" w:lineRule="auto"/>
        <w:ind w:left="0" w:firstLine="0"/>
        <w:textAlignment w:val="baseline"/>
        <w:rPr>
          <w:rFonts w:eastAsia="SimSun" w:cs="Arial"/>
          <w:color w:val="auto"/>
          <w:kern w:val="3"/>
          <w:szCs w:val="24"/>
          <w:lang w:val="pl-PL" w:eastAsia="zh-CN" w:bidi="hi-IN"/>
        </w:rPr>
      </w:pPr>
      <w:r w:rsidRPr="00D702BB">
        <w:rPr>
          <w:rFonts w:eastAsia="SimSun" w:cs="Arial"/>
          <w:color w:val="auto"/>
          <w:kern w:val="3"/>
          <w:szCs w:val="24"/>
          <w:lang w:val="pl-PL" w:eastAsia="zh-CN" w:bidi="hi-IN"/>
        </w:rPr>
        <w:t xml:space="preserve">      f) Rozpatrzenie merytoryczne nastąpi </w:t>
      </w:r>
      <w:r w:rsidRPr="00D702BB">
        <w:rPr>
          <w:rFonts w:eastAsia="SimSun" w:cs="Arial"/>
          <w:b/>
          <w:bCs/>
          <w:color w:val="auto"/>
          <w:kern w:val="3"/>
          <w:szCs w:val="24"/>
          <w:lang w:val="pl-PL" w:eastAsia="zh-CN" w:bidi="hi-IN"/>
        </w:rPr>
        <w:t>w dniu 2</w:t>
      </w:r>
      <w:r w:rsidR="00FE27F3">
        <w:rPr>
          <w:rFonts w:eastAsia="SimSun" w:cs="Arial"/>
          <w:b/>
          <w:bCs/>
          <w:color w:val="auto"/>
          <w:kern w:val="3"/>
          <w:szCs w:val="24"/>
          <w:lang w:val="pl-PL" w:eastAsia="zh-CN" w:bidi="hi-IN"/>
        </w:rPr>
        <w:t>9</w:t>
      </w:r>
      <w:r w:rsidRPr="00D702BB">
        <w:rPr>
          <w:rFonts w:eastAsia="SimSun" w:cs="Arial"/>
          <w:b/>
          <w:bCs/>
          <w:color w:val="auto"/>
          <w:kern w:val="3"/>
          <w:szCs w:val="24"/>
          <w:lang w:val="pl-PL" w:eastAsia="zh-CN" w:bidi="hi-IN"/>
        </w:rPr>
        <w:t xml:space="preserve"> grudnia 2023 r.,</w:t>
      </w:r>
      <w:r w:rsidRPr="00D702BB">
        <w:rPr>
          <w:rFonts w:eastAsia="SimSun" w:cs="Arial"/>
          <w:color w:val="auto"/>
          <w:kern w:val="3"/>
          <w:szCs w:val="24"/>
          <w:lang w:val="pl-PL" w:eastAsia="zh-CN" w:bidi="hi-IN"/>
        </w:rPr>
        <w:t xml:space="preserve"> po rozpatrzeniu  formalnym </w:t>
      </w:r>
      <w:r>
        <w:rPr>
          <w:rFonts w:eastAsia="SimSun" w:cs="Arial"/>
          <w:color w:val="auto"/>
          <w:kern w:val="3"/>
          <w:szCs w:val="24"/>
          <w:lang w:val="pl-PL" w:eastAsia="zh-CN" w:bidi="hi-IN"/>
        </w:rPr>
        <w:t xml:space="preserve">  </w:t>
      </w:r>
      <w:r w:rsidRPr="00D702BB">
        <w:rPr>
          <w:rFonts w:eastAsia="SimSun" w:cs="Arial"/>
          <w:color w:val="auto"/>
          <w:kern w:val="3"/>
          <w:szCs w:val="24"/>
          <w:lang w:val="pl-PL" w:eastAsia="zh-CN" w:bidi="hi-IN"/>
        </w:rPr>
        <w:t>ofert.</w:t>
      </w:r>
    </w:p>
    <w:p w14:paraId="0DBEECF6" w14:textId="77777777" w:rsidR="00016A98" w:rsidRDefault="00016A98" w:rsidP="00016A98">
      <w:pPr>
        <w:spacing w:after="0" w:line="240" w:lineRule="auto"/>
        <w:ind w:left="5664"/>
        <w:jc w:val="left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70954E57" w14:textId="77777777" w:rsidR="00016A98" w:rsidRPr="00016A98" w:rsidRDefault="00016A98" w:rsidP="00016A98">
      <w:pPr>
        <w:spacing w:after="0" w:line="240" w:lineRule="auto"/>
        <w:ind w:left="5664"/>
        <w:jc w:val="left"/>
        <w:rPr>
          <w:szCs w:val="24"/>
          <w:lang w:val="pl-PL" w:eastAsia="pl-PL"/>
        </w:rPr>
      </w:pPr>
      <w:r w:rsidRPr="00016A98">
        <w:rPr>
          <w:szCs w:val="24"/>
          <w:lang w:val="pl-PL" w:eastAsia="pl-PL"/>
        </w:rPr>
        <w:t xml:space="preserve">Z upoważnienia Wójta Gminy </w:t>
      </w:r>
      <w:r>
        <w:rPr>
          <w:szCs w:val="24"/>
          <w:lang w:val="pl-PL" w:eastAsia="pl-PL"/>
        </w:rPr>
        <w:br/>
      </w:r>
      <w:r w:rsidRPr="00016A98">
        <w:rPr>
          <w:szCs w:val="24"/>
          <w:lang w:val="pl-PL" w:eastAsia="pl-PL"/>
        </w:rPr>
        <w:t>Kierownik Gminnego Ośrodka             Pomocy</w:t>
      </w:r>
      <w:r>
        <w:rPr>
          <w:szCs w:val="24"/>
          <w:lang w:val="pl-PL" w:eastAsia="pl-PL"/>
        </w:rPr>
        <w:t xml:space="preserve">   </w:t>
      </w:r>
      <w:r w:rsidRPr="00016A98">
        <w:rPr>
          <w:szCs w:val="24"/>
          <w:lang w:val="pl-PL" w:eastAsia="pl-PL"/>
        </w:rPr>
        <w:t xml:space="preserve">Społecznej </w:t>
      </w:r>
    </w:p>
    <w:p w14:paraId="2AEB498E" w14:textId="77777777" w:rsidR="00016A98" w:rsidRPr="00016A98" w:rsidRDefault="00016A98" w:rsidP="00016A98">
      <w:pPr>
        <w:spacing w:after="0" w:line="240" w:lineRule="auto"/>
        <w:jc w:val="left"/>
        <w:rPr>
          <w:szCs w:val="24"/>
          <w:lang w:val="pl-PL" w:eastAsia="pl-PL"/>
        </w:rPr>
      </w:pPr>
      <w:r w:rsidRPr="00016A98">
        <w:rPr>
          <w:szCs w:val="24"/>
          <w:lang w:val="pl-PL" w:eastAsia="pl-PL"/>
        </w:rPr>
        <w:t xml:space="preserve">       </w:t>
      </w:r>
      <w:r w:rsidRPr="00016A98">
        <w:rPr>
          <w:szCs w:val="24"/>
          <w:lang w:val="pl-PL" w:eastAsia="pl-PL"/>
        </w:rPr>
        <w:tab/>
      </w:r>
      <w:r w:rsidRPr="00016A98">
        <w:rPr>
          <w:szCs w:val="24"/>
          <w:lang w:val="pl-PL" w:eastAsia="pl-PL"/>
        </w:rPr>
        <w:tab/>
      </w:r>
      <w:r w:rsidRPr="00016A98">
        <w:rPr>
          <w:szCs w:val="24"/>
          <w:lang w:val="pl-PL" w:eastAsia="pl-PL"/>
        </w:rPr>
        <w:tab/>
      </w:r>
      <w:r w:rsidRPr="00016A98">
        <w:rPr>
          <w:szCs w:val="24"/>
          <w:lang w:val="pl-PL" w:eastAsia="pl-PL"/>
        </w:rPr>
        <w:tab/>
      </w:r>
      <w:r w:rsidRPr="00016A98">
        <w:rPr>
          <w:szCs w:val="24"/>
          <w:lang w:val="pl-PL" w:eastAsia="pl-PL"/>
        </w:rPr>
        <w:tab/>
      </w:r>
      <w:r w:rsidRPr="00016A98">
        <w:rPr>
          <w:szCs w:val="24"/>
          <w:lang w:val="pl-PL" w:eastAsia="pl-PL"/>
        </w:rPr>
        <w:tab/>
      </w:r>
      <w:r w:rsidRPr="00016A98">
        <w:rPr>
          <w:szCs w:val="24"/>
          <w:lang w:val="pl-PL" w:eastAsia="pl-PL"/>
        </w:rPr>
        <w:tab/>
      </w:r>
    </w:p>
    <w:p w14:paraId="1F71A06F" w14:textId="5170A106" w:rsidR="00016A98" w:rsidRPr="00BE5246" w:rsidRDefault="00016A98" w:rsidP="00016A98">
      <w:pPr>
        <w:spacing w:after="0" w:line="240" w:lineRule="auto"/>
        <w:ind w:left="4956"/>
        <w:jc w:val="left"/>
        <w:rPr>
          <w:i/>
          <w:szCs w:val="24"/>
          <w:lang w:eastAsia="pl-PL"/>
        </w:rPr>
      </w:pPr>
      <w:r w:rsidRPr="00016A98">
        <w:rPr>
          <w:i/>
          <w:szCs w:val="24"/>
          <w:lang w:val="pl-PL" w:eastAsia="pl-PL"/>
        </w:rPr>
        <w:t xml:space="preserve">              </w:t>
      </w:r>
      <w:r>
        <w:rPr>
          <w:i/>
          <w:szCs w:val="24"/>
          <w:lang w:val="pl-PL" w:eastAsia="pl-PL"/>
        </w:rPr>
        <w:t xml:space="preserve">  </w:t>
      </w:r>
      <w:r w:rsidRPr="00016A98">
        <w:rPr>
          <w:i/>
          <w:szCs w:val="24"/>
          <w:lang w:val="pl-PL" w:eastAsia="pl-PL"/>
        </w:rPr>
        <w:t xml:space="preserve">  </w:t>
      </w:r>
      <w:r>
        <w:rPr>
          <w:i/>
          <w:szCs w:val="24"/>
          <w:lang w:eastAsia="pl-PL"/>
        </w:rPr>
        <w:t xml:space="preserve">/-/ </w:t>
      </w:r>
      <w:r w:rsidR="00BF4711">
        <w:rPr>
          <w:i/>
          <w:szCs w:val="24"/>
          <w:lang w:eastAsia="pl-PL"/>
        </w:rPr>
        <w:t>Justyna Kozłowska</w:t>
      </w:r>
    </w:p>
    <w:p w14:paraId="65247F9D" w14:textId="77777777" w:rsidR="00016A98" w:rsidRPr="001877B5" w:rsidRDefault="00016A98">
      <w:pPr>
        <w:spacing w:after="0" w:line="259" w:lineRule="auto"/>
        <w:ind w:left="-281" w:right="-43" w:firstLine="0"/>
        <w:jc w:val="left"/>
        <w:rPr>
          <w:lang w:val="pl-PL"/>
        </w:rPr>
      </w:pPr>
    </w:p>
    <w:sectPr w:rsidR="00016A98" w:rsidRPr="001877B5" w:rsidSect="00D702BB">
      <w:pgSz w:w="11902" w:h="16834"/>
      <w:pgMar w:top="993" w:right="1058" w:bottom="0" w:left="11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D8A"/>
    <w:multiLevelType w:val="multilevel"/>
    <w:tmpl w:val="B70E02DE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02357"/>
    <w:multiLevelType w:val="hybridMultilevel"/>
    <w:tmpl w:val="C1BCCAB2"/>
    <w:lvl w:ilvl="0" w:tplc="D0527E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5155902"/>
    <w:multiLevelType w:val="hybridMultilevel"/>
    <w:tmpl w:val="F6B40464"/>
    <w:lvl w:ilvl="0" w:tplc="D402E034">
      <w:start w:val="1"/>
      <w:numFmt w:val="lowerLetter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E0E97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74A714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C41B7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14895E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038036A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9C471C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B88028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50A6D4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EA1F2E"/>
    <w:multiLevelType w:val="hybridMultilevel"/>
    <w:tmpl w:val="142AE66E"/>
    <w:lvl w:ilvl="0" w:tplc="2ADEF11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A1077BC"/>
    <w:multiLevelType w:val="multilevel"/>
    <w:tmpl w:val="572CB2EE"/>
    <w:styleLink w:val="WWNum2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78098791">
    <w:abstractNumId w:val="2"/>
  </w:num>
  <w:num w:numId="2" w16cid:durableId="920914256">
    <w:abstractNumId w:val="3"/>
  </w:num>
  <w:num w:numId="3" w16cid:durableId="57017133">
    <w:abstractNumId w:val="4"/>
  </w:num>
  <w:num w:numId="4" w16cid:durableId="1752654377">
    <w:abstractNumId w:val="0"/>
  </w:num>
  <w:num w:numId="5" w16cid:durableId="963073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F81"/>
    <w:rsid w:val="00016A98"/>
    <w:rsid w:val="0006755B"/>
    <w:rsid w:val="001877B5"/>
    <w:rsid w:val="001A515B"/>
    <w:rsid w:val="00281060"/>
    <w:rsid w:val="003A4EC4"/>
    <w:rsid w:val="00696F86"/>
    <w:rsid w:val="00851EE5"/>
    <w:rsid w:val="00BF4711"/>
    <w:rsid w:val="00C44F81"/>
    <w:rsid w:val="00CA37D2"/>
    <w:rsid w:val="00D702BB"/>
    <w:rsid w:val="00F548AB"/>
    <w:rsid w:val="00F6457C"/>
    <w:rsid w:val="00FE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BB2B"/>
  <w15:docId w15:val="{FAA542BD-9339-4179-9C29-EFBB7B87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3" w:lineRule="auto"/>
      <w:ind w:left="13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EE5"/>
    <w:pPr>
      <w:ind w:left="720"/>
      <w:contextualSpacing/>
    </w:pPr>
  </w:style>
  <w:style w:type="numbering" w:customStyle="1" w:styleId="WWNum29">
    <w:name w:val="WWNum29"/>
    <w:basedOn w:val="Bezlisty"/>
    <w:rsid w:val="00BF471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Sylwia SM. Maciejewska</cp:lastModifiedBy>
  <cp:revision>4</cp:revision>
  <cp:lastPrinted>2020-04-24T10:51:00Z</cp:lastPrinted>
  <dcterms:created xsi:type="dcterms:W3CDTF">2023-12-22T08:49:00Z</dcterms:created>
  <dcterms:modified xsi:type="dcterms:W3CDTF">2023-12-22T08:51:00Z</dcterms:modified>
</cp:coreProperties>
</file>